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572B0" w14:textId="77777777" w:rsidR="00D5143A" w:rsidRDefault="00445DDC" w:rsidP="001A1EFF">
      <w:pPr>
        <w:pStyle w:val="Title"/>
        <w:framePr w:w="0" w:hSpace="0" w:vSpace="0" w:wrap="auto" w:vAnchor="margin" w:hAnchor="text" w:xAlign="left" w:yAlign="inline"/>
        <w:spacing w:before="240"/>
      </w:pPr>
      <w:bookmarkStart w:id="0" w:name="_GoBack"/>
      <w:bookmarkEnd w:id="0"/>
      <w:r>
        <w:t>Title of article</w:t>
      </w:r>
    </w:p>
    <w:p w14:paraId="695DD201" w14:textId="77777777" w:rsidR="00377156" w:rsidRPr="00E3596E" w:rsidRDefault="00377156" w:rsidP="00377156">
      <w:pPr>
        <w:pStyle w:val="Authors"/>
        <w:framePr w:w="0" w:hSpace="0" w:vSpace="0" w:wrap="auto" w:vAnchor="margin" w:hAnchor="text" w:xAlign="left" w:yAlign="inline"/>
        <w:spacing w:before="280" w:after="240"/>
        <w:rPr>
          <w:rStyle w:val="MemberType"/>
          <w:i w:val="0"/>
          <w:iCs w:val="0"/>
        </w:rPr>
      </w:pPr>
      <w:r w:rsidRPr="00726C12">
        <w:rPr>
          <w:b/>
        </w:rPr>
        <w:t>First Author</w:t>
      </w:r>
      <w:r w:rsidR="00390B4E">
        <w:rPr>
          <w:b/>
        </w:rPr>
        <w:t xml:space="preserve"> Full Name</w:t>
      </w:r>
      <w:r w:rsidRPr="00513C63">
        <w:rPr>
          <w:vertAlign w:val="superscript"/>
        </w:rPr>
        <w:t>1</w:t>
      </w:r>
      <w:r>
        <w:rPr>
          <w:vertAlign w:val="superscript"/>
        </w:rPr>
        <w:t>*</w:t>
      </w:r>
      <w:r w:rsidRPr="00513C63">
        <w:t xml:space="preserve">, </w:t>
      </w:r>
      <w:r w:rsidRPr="00726C12">
        <w:rPr>
          <w:b/>
        </w:rPr>
        <w:t>Second Author</w:t>
      </w:r>
      <w:r w:rsidR="00390B4E">
        <w:rPr>
          <w:b/>
        </w:rPr>
        <w:t xml:space="preserve"> Full Name</w:t>
      </w:r>
      <w:r w:rsidR="00390B4E" w:rsidRPr="00513C63">
        <w:rPr>
          <w:vertAlign w:val="superscript"/>
        </w:rPr>
        <w:t xml:space="preserve"> </w:t>
      </w:r>
      <w:r w:rsidRPr="00513C63">
        <w:rPr>
          <w:vertAlign w:val="superscript"/>
        </w:rPr>
        <w:t>1</w:t>
      </w:r>
      <w:r>
        <w:t xml:space="preserve"> </w:t>
      </w:r>
      <w:r w:rsidRPr="00513C63">
        <w:t xml:space="preserve">and </w:t>
      </w:r>
      <w:r w:rsidRPr="00726C12">
        <w:rPr>
          <w:b/>
        </w:rPr>
        <w:t>Third Author</w:t>
      </w:r>
      <w:r w:rsidR="00390B4E">
        <w:rPr>
          <w:b/>
        </w:rPr>
        <w:t xml:space="preserve"> Full Name</w:t>
      </w:r>
      <w:r w:rsidR="00390B4E">
        <w:rPr>
          <w:vertAlign w:val="superscript"/>
        </w:rPr>
        <w:t xml:space="preserve"> </w:t>
      </w:r>
      <w:r>
        <w:rPr>
          <w:vertAlign w:val="superscript"/>
        </w:rPr>
        <w:t>2</w:t>
      </w:r>
    </w:p>
    <w:p w14:paraId="4F4E6B2C" w14:textId="77777777" w:rsidR="00377156" w:rsidRDefault="00377156" w:rsidP="00377156">
      <w:pPr>
        <w:jc w:val="center"/>
      </w:pPr>
      <w:r w:rsidRPr="00513C63">
        <w:rPr>
          <w:vertAlign w:val="superscript"/>
        </w:rPr>
        <w:t>1</w:t>
      </w:r>
      <w:r>
        <w:t>Faculty of Electrical Engineering, Universiti Teknologi Malaysia, 81310 UTM Skudai, Johor, Malaysia.</w:t>
      </w:r>
    </w:p>
    <w:p w14:paraId="0E7245AA" w14:textId="77777777" w:rsidR="00377156" w:rsidRDefault="00377156" w:rsidP="00377156">
      <w:pPr>
        <w:jc w:val="center"/>
      </w:pPr>
      <w:r>
        <w:rPr>
          <w:vertAlign w:val="superscript"/>
        </w:rPr>
        <w:t>2</w:t>
      </w:r>
      <w:r>
        <w:t>Department of Automatic Control and Systems Engineering, The University of Sheffield, Sheffield, UK.</w:t>
      </w:r>
    </w:p>
    <w:p w14:paraId="50E73398" w14:textId="77777777" w:rsidR="00377156" w:rsidRDefault="00377156" w:rsidP="00377156">
      <w:pPr>
        <w:spacing w:before="120"/>
      </w:pPr>
      <w:r>
        <w:rPr>
          <w:vertAlign w:val="superscript"/>
        </w:rPr>
        <w:t>*</w:t>
      </w:r>
      <w:r>
        <w:t>C</w:t>
      </w:r>
      <w:r w:rsidR="009F7A63">
        <w:t>orresponding author: author@</w:t>
      </w:r>
      <w:r>
        <w:t xml:space="preserve">utm.my, Tel: </w:t>
      </w:r>
      <w:r w:rsidR="009F7A63">
        <w:t>XXXXXXXXX</w:t>
      </w:r>
    </w:p>
    <w:p w14:paraId="50B327D5" w14:textId="77777777" w:rsidR="00D5143A" w:rsidRPr="009B1194" w:rsidRDefault="00D5143A" w:rsidP="00A077E2">
      <w:pPr>
        <w:pStyle w:val="Abstract"/>
        <w:pBdr>
          <w:top w:val="single" w:sz="4" w:space="1" w:color="auto"/>
          <w:bottom w:val="single" w:sz="4" w:space="1" w:color="auto"/>
        </w:pBdr>
        <w:spacing w:before="400" w:after="240"/>
        <w:ind w:firstLine="0"/>
        <w:rPr>
          <w:b w:val="0"/>
          <w:sz w:val="20"/>
          <w:szCs w:val="20"/>
        </w:rPr>
      </w:pPr>
      <w:r w:rsidRPr="009B1194">
        <w:rPr>
          <w:iCs/>
          <w:sz w:val="20"/>
          <w:szCs w:val="20"/>
        </w:rPr>
        <w:t>Abstract:</w:t>
      </w:r>
      <w:r w:rsidRPr="009B1194">
        <w:rPr>
          <w:b w:val="0"/>
          <w:i/>
          <w:iCs/>
          <w:sz w:val="20"/>
          <w:szCs w:val="20"/>
        </w:rPr>
        <w:t xml:space="preserve"> </w:t>
      </w:r>
      <w:r w:rsidRPr="009B1194">
        <w:rPr>
          <w:b w:val="0"/>
          <w:sz w:val="20"/>
          <w:szCs w:val="20"/>
        </w:rPr>
        <w:t xml:space="preserve">These instructions give you guidelines for preparing papers for </w:t>
      </w:r>
      <w:r w:rsidR="009F7A63">
        <w:rPr>
          <w:b w:val="0"/>
          <w:sz w:val="20"/>
          <w:szCs w:val="20"/>
        </w:rPr>
        <w:t>IC</w:t>
      </w:r>
      <w:r w:rsidR="00427062">
        <w:rPr>
          <w:b w:val="0"/>
          <w:sz w:val="20"/>
          <w:szCs w:val="20"/>
        </w:rPr>
        <w:t>S</w:t>
      </w:r>
      <w:r w:rsidR="009F7A63">
        <w:rPr>
          <w:b w:val="0"/>
          <w:sz w:val="20"/>
          <w:szCs w:val="20"/>
        </w:rPr>
        <w:t>MS2019</w:t>
      </w:r>
      <w:r w:rsidRPr="009B1194">
        <w:rPr>
          <w:b w:val="0"/>
          <w:sz w:val="20"/>
          <w:szCs w:val="20"/>
        </w:rPr>
        <w:t>. Use this document as a template</w:t>
      </w:r>
      <w:r w:rsidR="00445DDC">
        <w:rPr>
          <w:b w:val="0"/>
          <w:sz w:val="20"/>
          <w:szCs w:val="20"/>
        </w:rPr>
        <w:t>.</w:t>
      </w:r>
      <w:r w:rsidRPr="009B1194">
        <w:rPr>
          <w:b w:val="0"/>
          <w:sz w:val="20"/>
          <w:szCs w:val="20"/>
        </w:rPr>
        <w:t xml:space="preserve"> </w:t>
      </w:r>
    </w:p>
    <w:p w14:paraId="040BF983" w14:textId="77777777" w:rsidR="00D5143A" w:rsidRDefault="00D5143A" w:rsidP="0040744B">
      <w:pPr>
        <w:pBdr>
          <w:top w:val="single" w:sz="4" w:space="1" w:color="auto"/>
          <w:bottom w:val="single" w:sz="4" w:space="1" w:color="auto"/>
        </w:pBdr>
        <w:spacing w:after="120"/>
      </w:pPr>
      <w:r w:rsidRPr="005C464A">
        <w:rPr>
          <w:b/>
        </w:rPr>
        <w:t>Keywords:</w:t>
      </w:r>
      <w:r>
        <w:t xml:space="preserve"> A maximum of five keywords in alphabetical order and separated by commas.</w:t>
      </w:r>
    </w:p>
    <w:p w14:paraId="5A6FD5FA" w14:textId="77777777" w:rsidR="0040744B" w:rsidRDefault="0040744B" w:rsidP="0040744B">
      <w:pPr>
        <w:pBdr>
          <w:top w:val="single" w:sz="4" w:space="1" w:color="auto"/>
          <w:bottom w:val="single" w:sz="4" w:space="1" w:color="auto"/>
        </w:pBdr>
        <w:spacing w:after="240"/>
        <w:jc w:val="right"/>
      </w:pPr>
      <w:r w:rsidRPr="00526CE2">
        <w:rPr>
          <w:sz w:val="16"/>
        </w:rPr>
        <w:t>© 201</w:t>
      </w:r>
      <w:r w:rsidR="009F7A63">
        <w:rPr>
          <w:sz w:val="16"/>
        </w:rPr>
        <w:t>9_IC</w:t>
      </w:r>
      <w:r w:rsidR="00427062">
        <w:rPr>
          <w:sz w:val="16"/>
        </w:rPr>
        <w:t>S</w:t>
      </w:r>
      <w:r w:rsidR="009F7A63">
        <w:rPr>
          <w:sz w:val="16"/>
        </w:rPr>
        <w:t>MS</w:t>
      </w:r>
      <w:r w:rsidR="00D90909" w:rsidRPr="00D90909">
        <w:rPr>
          <w:sz w:val="16"/>
        </w:rPr>
        <w:t>. All rights reserved</w:t>
      </w:r>
    </w:p>
    <w:p w14:paraId="0F70CB4A" w14:textId="77777777" w:rsidR="007F5BF9" w:rsidRDefault="007F5BF9" w:rsidP="007F5BF9">
      <w:pPr>
        <w:pStyle w:val="Heading1"/>
        <w:jc w:val="left"/>
        <w:rPr>
          <w:b/>
        </w:rPr>
        <w:sectPr w:rsidR="007F5BF9" w:rsidSect="001A1EFF">
          <w:headerReference w:type="default" r:id="rId8"/>
          <w:footerReference w:type="default" r:id="rId9"/>
          <w:headerReference w:type="first" r:id="rId10"/>
          <w:footerReference w:type="first" r:id="rId11"/>
          <w:pgSz w:w="11909" w:h="16834" w:code="9"/>
          <w:pgMar w:top="1008" w:right="936" w:bottom="1008" w:left="936" w:header="432" w:footer="432" w:gutter="0"/>
          <w:cols w:space="720"/>
          <w:titlePg/>
          <w:docGrid w:linePitch="360"/>
        </w:sectPr>
      </w:pPr>
    </w:p>
    <w:p w14:paraId="753385D6" w14:textId="77777777" w:rsidR="00AE7F49" w:rsidRPr="00244DF7" w:rsidRDefault="007F5BF9" w:rsidP="007F5BF9">
      <w:pPr>
        <w:pStyle w:val="Heading1"/>
        <w:jc w:val="left"/>
        <w:rPr>
          <w:b/>
        </w:rPr>
      </w:pPr>
      <w:r>
        <w:rPr>
          <w:b/>
        </w:rPr>
        <w:lastRenderedPageBreak/>
        <w:t xml:space="preserve">1. </w:t>
      </w:r>
      <w:r w:rsidR="00AE7F49" w:rsidRPr="00244DF7">
        <w:rPr>
          <w:b/>
        </w:rPr>
        <w:t>INTRODUCTION</w:t>
      </w:r>
    </w:p>
    <w:p w14:paraId="54A2462C" w14:textId="77777777" w:rsidR="00AE7F49" w:rsidRDefault="00AE7F49" w:rsidP="00AE7F49">
      <w:pPr>
        <w:pStyle w:val="Text"/>
        <w:ind w:firstLine="0"/>
      </w:pPr>
      <w:r>
        <w:t xml:space="preserve">This document is a template for Microsoft </w:t>
      </w:r>
      <w:r>
        <w:rPr>
          <w:i/>
          <w:iCs/>
        </w:rPr>
        <w:t>Word</w:t>
      </w:r>
      <w:r>
        <w:t>. Structure the paper into sections and subsections, including the opening brief abstract, introduction, body and summary. Include a list of references at the end of the chapter.</w:t>
      </w:r>
    </w:p>
    <w:p w14:paraId="706AE152" w14:textId="77777777" w:rsidR="00AE7F49" w:rsidRDefault="00AE7F49" w:rsidP="00392173">
      <w:pPr>
        <w:pStyle w:val="Text"/>
        <w:ind w:firstLine="227"/>
      </w:pPr>
      <w:r>
        <w:t xml:space="preserve">When you open </w:t>
      </w:r>
      <w:r w:rsidR="009F7A63">
        <w:t>IC</w:t>
      </w:r>
      <w:r w:rsidR="00427062">
        <w:t>S</w:t>
      </w:r>
      <w:r w:rsidR="009F7A63">
        <w:t>MS</w:t>
      </w:r>
      <w:r>
        <w:t xml:space="preserve">-Template.DOC, select “Page Layout” from the “View” menu in the menu bar (View | Page Layout), which allows you to see the footnotes. Then type over sections of </w:t>
      </w:r>
      <w:r w:rsidR="009F7A63">
        <w:t>IC</w:t>
      </w:r>
      <w:r w:rsidR="00427062">
        <w:t>S</w:t>
      </w:r>
      <w:r w:rsidR="009F7A63">
        <w:t>MS-</w:t>
      </w:r>
      <w:r>
        <w:t>Template.DOC or cut and paste from another document and then use markup styles.</w:t>
      </w:r>
      <w:r>
        <w:tab/>
      </w:r>
    </w:p>
    <w:p w14:paraId="4F52F0BD" w14:textId="77777777" w:rsidR="00AE7F49" w:rsidRDefault="00AE7F49" w:rsidP="00392173">
      <w:pPr>
        <w:pStyle w:val="Text"/>
        <w:ind w:firstLine="227"/>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3BEA5681" w14:textId="77777777" w:rsidR="00AE7F49" w:rsidRPr="00461FB6" w:rsidRDefault="00AE7F49" w:rsidP="00AE7F49">
      <w:pPr>
        <w:pStyle w:val="Heading1"/>
        <w:jc w:val="left"/>
        <w:rPr>
          <w:b/>
        </w:rPr>
      </w:pPr>
      <w:r w:rsidRPr="00461FB6">
        <w:rPr>
          <w:b/>
        </w:rPr>
        <w:t xml:space="preserve">2. FORMATTING </w:t>
      </w:r>
    </w:p>
    <w:p w14:paraId="28057685" w14:textId="77777777" w:rsidR="00AE7F49" w:rsidRPr="00AE7F49" w:rsidRDefault="00AE7F49" w:rsidP="00AE7F49">
      <w:pPr>
        <w:pStyle w:val="Heading2"/>
        <w:numPr>
          <w:ilvl w:val="1"/>
          <w:numId w:val="2"/>
        </w:numPr>
        <w:spacing w:before="120"/>
        <w:rPr>
          <w:rFonts w:ascii="Times New Roman" w:hAnsi="Times New Roman" w:cs="Times New Roman"/>
          <w:i w:val="0"/>
          <w:sz w:val="20"/>
          <w:szCs w:val="20"/>
        </w:rPr>
      </w:pPr>
      <w:r w:rsidRPr="00AE7F49">
        <w:rPr>
          <w:rFonts w:ascii="Times New Roman" w:hAnsi="Times New Roman" w:cs="Times New Roman"/>
          <w:i w:val="0"/>
          <w:sz w:val="20"/>
          <w:szCs w:val="20"/>
        </w:rPr>
        <w:t>Paper Size, Margins, Font and Language</w:t>
      </w:r>
    </w:p>
    <w:p w14:paraId="74A0961E" w14:textId="77777777" w:rsidR="00AE7F49" w:rsidRDefault="00AE7F49" w:rsidP="00AE7F49">
      <w:pPr>
        <w:pStyle w:val="Text"/>
        <w:ind w:firstLine="0"/>
      </w:pPr>
      <w:r>
        <w:t xml:space="preserve">The page is set to paper size A4 </w:t>
      </w:r>
      <w:r w:rsidRPr="00D56409">
        <w:rPr>
          <w:position w:val="-6"/>
        </w:rPr>
        <w:object w:dxaOrig="1200" w:dyaOrig="240" w14:anchorId="45496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12.15pt" o:ole="">
            <v:imagedata r:id="rId12" o:title=""/>
          </v:shape>
          <o:OLEObject Type="Embed" ProgID="Equation.3" ShapeID="_x0000_i1025" DrawAspect="Content" ObjectID="_1613163927" r:id="rId13"/>
        </w:object>
      </w:r>
      <w:r>
        <w:t>in portrait orientation. Margins set to 17</w:t>
      </w:r>
      <w:r w:rsidR="000D7531">
        <w:t>.8 m</w:t>
      </w:r>
      <w:r>
        <w:t>m for top and b</w:t>
      </w:r>
      <w:r w:rsidR="000D7531">
        <w:t>ottom whereas 1</w:t>
      </w:r>
      <w:r>
        <w:t>6</w:t>
      </w:r>
      <w:r w:rsidR="000D7531">
        <w:t>.</w:t>
      </w:r>
      <w:r>
        <w:t>5 mm for left and righ</w:t>
      </w:r>
      <w:r w:rsidR="000D7531">
        <w:t xml:space="preserve">t sides. Header/footer set at </w:t>
      </w:r>
      <w:r>
        <w:t>7</w:t>
      </w:r>
      <w:r w:rsidR="000D7531">
        <w:t>.6 m</w:t>
      </w:r>
      <w:r>
        <w:t xml:space="preserve">m. </w:t>
      </w:r>
    </w:p>
    <w:p w14:paraId="4FABF9E1" w14:textId="77777777" w:rsidR="00AE7F49" w:rsidRDefault="00AE7F49" w:rsidP="00392173">
      <w:pPr>
        <w:pStyle w:val="Text"/>
        <w:ind w:firstLine="227"/>
      </w:pPr>
      <w:r>
        <w:t>The manuscript is typed i</w:t>
      </w:r>
      <w:r w:rsidR="000D7531">
        <w:t>n double columns with spacing 1</w:t>
      </w:r>
      <w:r>
        <w:t>2</w:t>
      </w:r>
      <w:r w:rsidR="000D7531">
        <w:t>.7 m</w:t>
      </w:r>
      <w:r>
        <w:t xml:space="preserve">m between the columns, “Times New Roman” font in “Regular” style and size </w:t>
      </w:r>
      <w:r w:rsidR="00FF0CE3">
        <w:t>10</w:t>
      </w:r>
      <w:r>
        <w:t xml:space="preserve"> pt, except for headings and titles, which are set to different sizes.</w:t>
      </w:r>
    </w:p>
    <w:p w14:paraId="139E05AE" w14:textId="77777777" w:rsidR="00AE7F49" w:rsidRPr="00AE7F49" w:rsidRDefault="00AE7F49" w:rsidP="00AE7F49">
      <w:pPr>
        <w:pStyle w:val="Heading2"/>
        <w:numPr>
          <w:ilvl w:val="1"/>
          <w:numId w:val="2"/>
        </w:numPr>
        <w:spacing w:before="180"/>
        <w:ind w:left="357" w:hanging="357"/>
        <w:rPr>
          <w:rFonts w:ascii="Times New Roman" w:hAnsi="Times New Roman" w:cs="Times New Roman"/>
          <w:i w:val="0"/>
          <w:sz w:val="20"/>
          <w:szCs w:val="20"/>
        </w:rPr>
      </w:pPr>
      <w:r w:rsidRPr="00AE7F49">
        <w:rPr>
          <w:rFonts w:ascii="Times New Roman" w:hAnsi="Times New Roman" w:cs="Times New Roman"/>
          <w:i w:val="0"/>
          <w:sz w:val="20"/>
          <w:szCs w:val="20"/>
        </w:rPr>
        <w:t>Paragraphs</w:t>
      </w:r>
    </w:p>
    <w:p w14:paraId="304CAEFE" w14:textId="77777777" w:rsidR="00AE7F49" w:rsidRDefault="00AE7F49" w:rsidP="00AE7F49">
      <w:pPr>
        <w:pStyle w:val="Text"/>
        <w:ind w:firstLine="0"/>
      </w:pPr>
      <w:r>
        <w:t>All paragraphs should be justified left and right. The first paragraph of a section begins flush left as this, and is referred to as “body justified” in the style drop-down menu. Use this style for further text of this nature; e.g. after equation etc, in the body.</w:t>
      </w:r>
    </w:p>
    <w:p w14:paraId="08E20465" w14:textId="77777777" w:rsidR="00AE7F49" w:rsidRDefault="00AE7F49" w:rsidP="00392173">
      <w:pPr>
        <w:pStyle w:val="Text"/>
        <w:ind w:firstLine="227"/>
      </w:pPr>
      <w:r>
        <w:t xml:space="preserve"> Indent the first line of second and subsequent paragraphs of a section by 0.36 cm.</w:t>
      </w:r>
    </w:p>
    <w:p w14:paraId="61CF3A0E" w14:textId="77777777" w:rsidR="00D379F6" w:rsidRPr="00D379F6" w:rsidRDefault="00D379F6" w:rsidP="00D379F6">
      <w:pPr>
        <w:pStyle w:val="Heading2"/>
        <w:numPr>
          <w:ilvl w:val="1"/>
          <w:numId w:val="2"/>
        </w:numPr>
        <w:spacing w:before="180"/>
        <w:ind w:left="357" w:hanging="357"/>
        <w:rPr>
          <w:rFonts w:ascii="Times New Roman" w:hAnsi="Times New Roman" w:cs="Times New Roman"/>
          <w:i w:val="0"/>
          <w:sz w:val="20"/>
          <w:szCs w:val="20"/>
        </w:rPr>
      </w:pPr>
      <w:r w:rsidRPr="00D379F6">
        <w:rPr>
          <w:rFonts w:ascii="Times New Roman" w:hAnsi="Times New Roman" w:cs="Times New Roman"/>
          <w:i w:val="0"/>
          <w:sz w:val="20"/>
          <w:szCs w:val="20"/>
        </w:rPr>
        <w:lastRenderedPageBreak/>
        <w:t>Equations, Symbols and Units</w:t>
      </w:r>
    </w:p>
    <w:p w14:paraId="65F32119" w14:textId="77777777" w:rsidR="00637841" w:rsidRPr="00BD64CA" w:rsidRDefault="00637841" w:rsidP="00637841">
      <w:pPr>
        <w:pStyle w:val="Heading2"/>
        <w:spacing w:before="180"/>
        <w:rPr>
          <w:rFonts w:ascii="Times New Roman" w:hAnsi="Times New Roman" w:cs="Times New Roman"/>
          <w:i w:val="0"/>
          <w:iCs w:val="0"/>
          <w:sz w:val="20"/>
          <w:szCs w:val="20"/>
        </w:rPr>
      </w:pPr>
      <w:r>
        <w:rPr>
          <w:rFonts w:ascii="Times New Roman" w:hAnsi="Times New Roman" w:cs="Times New Roman"/>
          <w:b w:val="0"/>
          <w:sz w:val="20"/>
          <w:szCs w:val="20"/>
        </w:rPr>
        <w:t>2</w:t>
      </w:r>
      <w:r w:rsidRPr="00BD64CA">
        <w:rPr>
          <w:rFonts w:ascii="Times New Roman" w:hAnsi="Times New Roman" w:cs="Times New Roman"/>
          <w:b w:val="0"/>
          <w:sz w:val="20"/>
          <w:szCs w:val="20"/>
        </w:rPr>
        <w:t>.</w:t>
      </w:r>
      <w:r>
        <w:rPr>
          <w:rFonts w:ascii="Times New Roman" w:hAnsi="Times New Roman" w:cs="Times New Roman"/>
          <w:b w:val="0"/>
          <w:sz w:val="20"/>
          <w:szCs w:val="20"/>
        </w:rPr>
        <w:t>3</w:t>
      </w:r>
      <w:r w:rsidRPr="00BD64CA">
        <w:rPr>
          <w:rFonts w:ascii="Times New Roman" w:hAnsi="Times New Roman" w:cs="Times New Roman"/>
          <w:b w:val="0"/>
          <w:sz w:val="20"/>
          <w:szCs w:val="20"/>
        </w:rPr>
        <w:t xml:space="preserve">.1 </w:t>
      </w:r>
      <w:r>
        <w:rPr>
          <w:rStyle w:val="Heading3Char"/>
          <w:rFonts w:ascii="Times New Roman" w:hAnsi="Times New Roman"/>
          <w:iCs w:val="0"/>
          <w:sz w:val="20"/>
        </w:rPr>
        <w:t>Equations</w:t>
      </w:r>
      <w:r w:rsidRPr="00BD64CA">
        <w:rPr>
          <w:rStyle w:val="Heading3Char"/>
          <w:rFonts w:ascii="Times New Roman" w:hAnsi="Times New Roman"/>
          <w:i w:val="0"/>
          <w:iCs w:val="0"/>
          <w:sz w:val="20"/>
        </w:rPr>
        <w:t xml:space="preserve"> </w:t>
      </w:r>
    </w:p>
    <w:p w14:paraId="3B499925" w14:textId="77777777" w:rsidR="00D379F6" w:rsidRDefault="00D379F6" w:rsidP="00D379F6">
      <w:pPr>
        <w:pStyle w:val="Text"/>
        <w:ind w:firstLine="0"/>
      </w:pPr>
      <w:r>
        <w:t xml:space="preserve">Use the Microsoft Equation Editor for equations in your paper (Insert | Object | Create New | Microsoft Equation). “Float over text” should </w:t>
      </w:r>
      <w:r>
        <w:rPr>
          <w:i/>
          <w:iCs/>
        </w:rPr>
        <w:t>not</w:t>
      </w:r>
      <w:r>
        <w:t xml:space="preserve"> be selected. Use the following setting in the equation editor: Full: 10 pt, Subscript/ Superscript: 6 pt, Sub-subscript/Superscript: 3, Symbol: 12 pt and Sub-symbol: 12 pt.</w:t>
      </w:r>
    </w:p>
    <w:p w14:paraId="1184EAD9" w14:textId="77777777" w:rsidR="00D379F6" w:rsidRDefault="00D379F6" w:rsidP="00392173">
      <w:pPr>
        <w:pStyle w:val="Text"/>
        <w:ind w:firstLine="227"/>
      </w:pPr>
      <w:r>
        <w:t>All equations must be type on a single line and numbered (if reference made to it subsequently). Use the “equation” option in the style drop-down menu box to set the style.  This will result it a line with a centre tab where the equation is to be typed and a right tab where the equation number is to be typed as</w:t>
      </w:r>
    </w:p>
    <w:p w14:paraId="33324878" w14:textId="77777777" w:rsidR="00D379F6" w:rsidRPr="00D26D41" w:rsidRDefault="00D379F6" w:rsidP="00155B85">
      <w:pPr>
        <w:pStyle w:val="equation"/>
        <w:tabs>
          <w:tab w:val="clear" w:pos="4326"/>
          <w:tab w:val="center" w:pos="2410"/>
          <w:tab w:val="right" w:pos="4680"/>
        </w:tabs>
        <w:rPr>
          <w:sz w:val="20"/>
          <w:szCs w:val="20"/>
        </w:rPr>
      </w:pPr>
      <w:r w:rsidRPr="00D26D41">
        <w:rPr>
          <w:sz w:val="20"/>
          <w:szCs w:val="20"/>
        </w:rPr>
        <w:tab/>
      </w:r>
      <w:r w:rsidRPr="00D26D41">
        <w:rPr>
          <w:position w:val="-32"/>
          <w:sz w:val="20"/>
          <w:szCs w:val="20"/>
        </w:rPr>
        <w:object w:dxaOrig="3660" w:dyaOrig="660" w14:anchorId="2CC801D2">
          <v:shape id="_x0000_i1026" type="#_x0000_t75" style="width:182.8pt;height:33.2pt" o:ole="" fillcolor="window">
            <v:imagedata r:id="rId14" o:title=""/>
          </v:shape>
          <o:OLEObject Type="Embed" ProgID="Equation.3" ShapeID="_x0000_i1026" DrawAspect="Content" ObjectID="_1613163928" r:id="rId15"/>
        </w:object>
      </w:r>
      <w:r w:rsidRPr="00D26D41">
        <w:rPr>
          <w:sz w:val="20"/>
          <w:szCs w:val="20"/>
        </w:rPr>
        <w:tab/>
        <w:t>(1)</w:t>
      </w:r>
    </w:p>
    <w:p w14:paraId="2B1301EE" w14:textId="77777777" w:rsidR="00637841" w:rsidRDefault="00D379F6" w:rsidP="00D379F6">
      <w:pPr>
        <w:pStyle w:val="Text"/>
        <w:ind w:firstLine="0"/>
      </w:pPr>
      <w:r>
        <w:t xml:space="preserve">When referring to equations use the style “Equation (1)”. </w:t>
      </w:r>
    </w:p>
    <w:p w14:paraId="133DD53D" w14:textId="77777777" w:rsidR="00637841" w:rsidRPr="00637841" w:rsidRDefault="00637841" w:rsidP="00637841">
      <w:pPr>
        <w:pStyle w:val="Heading3"/>
        <w:rPr>
          <w:rFonts w:ascii="Times New Roman" w:hAnsi="Times New Roman"/>
          <w:b w:val="0"/>
          <w:bCs w:val="0"/>
          <w:i/>
          <w:iCs/>
          <w:sz w:val="20"/>
        </w:rPr>
      </w:pPr>
      <w:r w:rsidRPr="00637841">
        <w:rPr>
          <w:rFonts w:ascii="Times New Roman" w:hAnsi="Times New Roman" w:cs="Times New Roman"/>
          <w:b w:val="0"/>
          <w:bCs w:val="0"/>
          <w:i/>
          <w:iCs/>
          <w:sz w:val="20"/>
          <w:szCs w:val="20"/>
        </w:rPr>
        <w:t>2.3.</w:t>
      </w:r>
      <w:r>
        <w:rPr>
          <w:rFonts w:ascii="Times New Roman" w:hAnsi="Times New Roman" w:cs="Times New Roman"/>
          <w:b w:val="0"/>
          <w:bCs w:val="0"/>
          <w:i/>
          <w:iCs/>
          <w:sz w:val="20"/>
          <w:szCs w:val="20"/>
        </w:rPr>
        <w:t>2</w:t>
      </w:r>
      <w:r w:rsidRPr="00637841">
        <w:rPr>
          <w:rFonts w:ascii="Times New Roman" w:hAnsi="Times New Roman" w:cs="Times New Roman"/>
          <w:b w:val="0"/>
          <w:bCs w:val="0"/>
          <w:i/>
          <w:iCs/>
          <w:sz w:val="20"/>
          <w:szCs w:val="20"/>
        </w:rPr>
        <w:t xml:space="preserve"> </w:t>
      </w:r>
      <w:r>
        <w:rPr>
          <w:rFonts w:ascii="Times New Roman" w:hAnsi="Times New Roman"/>
          <w:b w:val="0"/>
          <w:bCs w:val="0"/>
          <w:i/>
          <w:iCs/>
          <w:sz w:val="20"/>
        </w:rPr>
        <w:t>Units</w:t>
      </w:r>
    </w:p>
    <w:p w14:paraId="462A4D77" w14:textId="77777777" w:rsidR="00D379F6" w:rsidRDefault="00D379F6" w:rsidP="00D379F6">
      <w:pPr>
        <w:pStyle w:val="Text"/>
        <w:ind w:firstLine="0"/>
      </w:pPr>
      <w:r>
        <w:t>Use only SI units throughout the paper.</w:t>
      </w:r>
    </w:p>
    <w:p w14:paraId="5FEAB2EF" w14:textId="77777777" w:rsidR="00D379F6" w:rsidRPr="00D379F6" w:rsidRDefault="00D379F6" w:rsidP="00D379F6">
      <w:pPr>
        <w:pStyle w:val="Heading2"/>
        <w:numPr>
          <w:ilvl w:val="1"/>
          <w:numId w:val="2"/>
        </w:numPr>
        <w:spacing w:before="180"/>
        <w:ind w:left="357" w:hanging="357"/>
        <w:rPr>
          <w:rFonts w:ascii="Times New Roman" w:hAnsi="Times New Roman" w:cs="Times New Roman"/>
          <w:i w:val="0"/>
          <w:sz w:val="20"/>
          <w:szCs w:val="20"/>
        </w:rPr>
      </w:pPr>
      <w:r w:rsidRPr="00D379F6">
        <w:rPr>
          <w:rFonts w:ascii="Times New Roman" w:hAnsi="Times New Roman" w:cs="Times New Roman"/>
          <w:i w:val="0"/>
          <w:sz w:val="20"/>
          <w:szCs w:val="20"/>
        </w:rPr>
        <w:t>Figures and Tables</w:t>
      </w:r>
    </w:p>
    <w:p w14:paraId="49DF5975" w14:textId="77777777" w:rsidR="00D379F6" w:rsidRDefault="00D379F6" w:rsidP="00D379F6">
      <w:pPr>
        <w:pStyle w:val="Text"/>
        <w:ind w:firstLine="0"/>
      </w:pPr>
      <w:r>
        <w:t>Generate diagrams in black and white with sharp black lines. Make sure the diagrams float with the text and that text does not flow underneath the diagram.</w:t>
      </w:r>
    </w:p>
    <w:p w14:paraId="1877C728" w14:textId="77777777" w:rsidR="00D379F6" w:rsidRDefault="00D379F6" w:rsidP="00392173">
      <w:pPr>
        <w:pStyle w:val="Text"/>
        <w:ind w:firstLine="227"/>
      </w:pPr>
      <w:r>
        <w:t>Place figures and tables on centered paragraphs with caption for figures at the bottom and caption for table at the top, and as close as possible after first citation. If your figure has two parts, include the labels “(a)” and “(b)” as part of the artwork. Separate columns and rows of tables with solid lines.</w:t>
      </w:r>
    </w:p>
    <w:p w14:paraId="4620015A" w14:textId="77777777" w:rsidR="00D379F6" w:rsidRDefault="00D379F6" w:rsidP="00392173">
      <w:pPr>
        <w:pStyle w:val="Text"/>
        <w:ind w:firstLine="227"/>
      </w:pPr>
      <w:r>
        <w:t>Symbols, notations, abbreviations appearing in figures and tables should be consistent in style, font type with the text and equations. The style of citation to figures and tables should be as “Figure 1” and “Table 1”. Follow the styles given below.</w:t>
      </w:r>
    </w:p>
    <w:p w14:paraId="54E0BFE6" w14:textId="77777777" w:rsidR="000D7531" w:rsidRPr="00D637D6" w:rsidRDefault="000D7531" w:rsidP="000D7531">
      <w:pPr>
        <w:pStyle w:val="Heading2"/>
        <w:numPr>
          <w:ilvl w:val="1"/>
          <w:numId w:val="2"/>
        </w:numPr>
        <w:spacing w:before="180"/>
        <w:ind w:left="357" w:hanging="357"/>
        <w:rPr>
          <w:rFonts w:ascii="Times New Roman" w:hAnsi="Times New Roman" w:cs="Times New Roman"/>
          <w:i w:val="0"/>
          <w:sz w:val="20"/>
          <w:szCs w:val="20"/>
        </w:rPr>
      </w:pPr>
      <w:r w:rsidRPr="00D637D6">
        <w:rPr>
          <w:rFonts w:ascii="Times New Roman" w:hAnsi="Times New Roman" w:cs="Times New Roman"/>
          <w:i w:val="0"/>
          <w:sz w:val="20"/>
          <w:szCs w:val="20"/>
        </w:rPr>
        <w:lastRenderedPageBreak/>
        <w:t>References</w:t>
      </w:r>
    </w:p>
    <w:p w14:paraId="4D2EAB1A" w14:textId="77777777" w:rsidR="000D7531" w:rsidRDefault="000D7531" w:rsidP="000D7531">
      <w:pPr>
        <w:pStyle w:val="Text"/>
        <w:ind w:firstLine="0"/>
      </w:pPr>
      <w:r>
        <w:t>Number citations consecutively in square brackets. Please note that the references at the end of this document are in the preferred referencing style. Give all authors’ names; Use a space after authors' initials. Capitalize only the first word in a paper title, except for proper nouns and element symbols.</w:t>
      </w:r>
    </w:p>
    <w:p w14:paraId="1266E867" w14:textId="77777777" w:rsidR="000D7531" w:rsidRDefault="000D7531" w:rsidP="000D7531">
      <w:pPr>
        <w:pStyle w:val="Text"/>
        <w:ind w:firstLine="0"/>
      </w:pPr>
    </w:p>
    <w:p w14:paraId="10EE76BC" w14:textId="77777777" w:rsidR="00E60AD1" w:rsidRDefault="009F7A63" w:rsidP="00E60AD1">
      <w:pPr>
        <w:pStyle w:val="figurecaption"/>
        <w:rPr>
          <w:i w:val="0"/>
        </w:rPr>
      </w:pPr>
      <w:r>
        <w:rPr>
          <w:noProof/>
          <w:lang w:val="en-MY" w:eastAsia="en-MY"/>
        </w:rPr>
        <w:drawing>
          <wp:inline distT="0" distB="0" distL="0" distR="0" wp14:anchorId="0FFA985A" wp14:editId="1BB37DFA">
            <wp:extent cx="3060700" cy="2324100"/>
            <wp:effectExtent l="0" t="0" r="12700" b="12700"/>
            <wp:docPr id="4" name="Picture 4"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fig6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0700" cy="2324100"/>
                    </a:xfrm>
                    <a:prstGeom prst="rect">
                      <a:avLst/>
                    </a:prstGeom>
                    <a:noFill/>
                    <a:ln>
                      <a:noFill/>
                    </a:ln>
                  </pic:spPr>
                </pic:pic>
              </a:graphicData>
            </a:graphic>
          </wp:inline>
        </w:drawing>
      </w:r>
    </w:p>
    <w:p w14:paraId="274DD06E" w14:textId="77777777" w:rsidR="00E60AD1" w:rsidRDefault="00E60AD1" w:rsidP="00957F92">
      <w:pPr>
        <w:pStyle w:val="figurecaption"/>
        <w:spacing w:before="120"/>
        <w:ind w:left="1298" w:hanging="1298"/>
        <w:jc w:val="center"/>
        <w:rPr>
          <w:i w:val="0"/>
          <w:sz w:val="20"/>
          <w:szCs w:val="20"/>
        </w:rPr>
      </w:pPr>
      <w:r w:rsidRPr="00244DF7">
        <w:rPr>
          <w:i w:val="0"/>
          <w:sz w:val="20"/>
          <w:szCs w:val="20"/>
        </w:rPr>
        <w:t>Figure 1. Figure caption,</w:t>
      </w:r>
      <w:r>
        <w:rPr>
          <w:i w:val="0"/>
          <w:sz w:val="20"/>
          <w:szCs w:val="20"/>
        </w:rPr>
        <w:t xml:space="preserve"> </w:t>
      </w:r>
      <w:r w:rsidR="00957F92">
        <w:rPr>
          <w:i w:val="0"/>
          <w:sz w:val="20"/>
          <w:szCs w:val="20"/>
        </w:rPr>
        <w:t>centre</w:t>
      </w:r>
    </w:p>
    <w:p w14:paraId="6F41E666" w14:textId="77777777" w:rsidR="00E60AD1" w:rsidRPr="00244DF7" w:rsidRDefault="00E60AD1" w:rsidP="00957F92">
      <w:pPr>
        <w:pStyle w:val="tablecaption"/>
        <w:spacing w:after="120"/>
        <w:ind w:left="1298" w:hanging="1298"/>
        <w:jc w:val="center"/>
        <w:rPr>
          <w:i w:val="0"/>
          <w:sz w:val="20"/>
          <w:szCs w:val="20"/>
        </w:rPr>
      </w:pPr>
      <w:r w:rsidRPr="00244DF7">
        <w:rPr>
          <w:i w:val="0"/>
          <w:sz w:val="20"/>
          <w:szCs w:val="20"/>
        </w:rPr>
        <w:t>Table 1.</w:t>
      </w:r>
      <w:r>
        <w:rPr>
          <w:i w:val="0"/>
          <w:sz w:val="20"/>
          <w:szCs w:val="20"/>
        </w:rPr>
        <w:t xml:space="preserve"> Table caption, </w:t>
      </w:r>
      <w:r w:rsidR="00957F92">
        <w:rPr>
          <w:i w:val="0"/>
          <w:sz w:val="20"/>
          <w:szCs w:val="20"/>
        </w:rPr>
        <w:t>centre</w:t>
      </w:r>
    </w:p>
    <w:tbl>
      <w:tblPr>
        <w:tblW w:w="0" w:type="auto"/>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1390"/>
        <w:gridCol w:w="1391"/>
      </w:tblGrid>
      <w:tr w:rsidR="00E60AD1" w:rsidRPr="0089132F" w14:paraId="6249F4CB" w14:textId="77777777">
        <w:trPr>
          <w:jc w:val="center"/>
        </w:trPr>
        <w:tc>
          <w:tcPr>
            <w:tcW w:w="1390" w:type="dxa"/>
          </w:tcPr>
          <w:p w14:paraId="4E30BA1C" w14:textId="77777777" w:rsidR="00E60AD1" w:rsidRPr="0089132F" w:rsidRDefault="00E60AD1" w:rsidP="00E60AD1">
            <w:pPr>
              <w:pStyle w:val="Tablecolumnname"/>
              <w:jc w:val="center"/>
              <w:rPr>
                <w:sz w:val="20"/>
                <w:szCs w:val="20"/>
              </w:rPr>
            </w:pPr>
            <w:r w:rsidRPr="0089132F">
              <w:rPr>
                <w:sz w:val="20"/>
                <w:szCs w:val="20"/>
              </w:rPr>
              <w:t>Column title 1</w:t>
            </w:r>
          </w:p>
        </w:tc>
        <w:tc>
          <w:tcPr>
            <w:tcW w:w="1390" w:type="dxa"/>
          </w:tcPr>
          <w:p w14:paraId="3E60A31B" w14:textId="77777777" w:rsidR="00E60AD1" w:rsidRPr="0089132F" w:rsidRDefault="00E60AD1" w:rsidP="00E60AD1">
            <w:pPr>
              <w:pStyle w:val="Tablecolumnname"/>
              <w:rPr>
                <w:sz w:val="20"/>
                <w:szCs w:val="20"/>
              </w:rPr>
            </w:pPr>
            <w:r w:rsidRPr="0089132F">
              <w:rPr>
                <w:sz w:val="20"/>
                <w:szCs w:val="20"/>
              </w:rPr>
              <w:t>Column title 2</w:t>
            </w:r>
          </w:p>
        </w:tc>
        <w:tc>
          <w:tcPr>
            <w:tcW w:w="1391" w:type="dxa"/>
          </w:tcPr>
          <w:p w14:paraId="1C5E21F8" w14:textId="77777777" w:rsidR="00E60AD1" w:rsidRPr="0089132F" w:rsidRDefault="00E60AD1" w:rsidP="00E60AD1">
            <w:pPr>
              <w:pStyle w:val="Tablecolumnname"/>
              <w:rPr>
                <w:sz w:val="20"/>
                <w:szCs w:val="20"/>
              </w:rPr>
            </w:pPr>
            <w:r w:rsidRPr="0089132F">
              <w:rPr>
                <w:sz w:val="20"/>
                <w:szCs w:val="20"/>
              </w:rPr>
              <w:t>Column title 3</w:t>
            </w:r>
          </w:p>
        </w:tc>
      </w:tr>
      <w:tr w:rsidR="00E60AD1" w:rsidRPr="0089132F" w14:paraId="70B6F10A" w14:textId="77777777">
        <w:trPr>
          <w:jc w:val="center"/>
        </w:trPr>
        <w:tc>
          <w:tcPr>
            <w:tcW w:w="1390" w:type="dxa"/>
          </w:tcPr>
          <w:p w14:paraId="4A40F772" w14:textId="77777777" w:rsidR="00E60AD1" w:rsidRPr="0089132F" w:rsidRDefault="00E60AD1" w:rsidP="00E60AD1">
            <w:pPr>
              <w:pStyle w:val="Tableentry"/>
              <w:rPr>
                <w:sz w:val="20"/>
                <w:szCs w:val="20"/>
              </w:rPr>
            </w:pPr>
          </w:p>
        </w:tc>
        <w:tc>
          <w:tcPr>
            <w:tcW w:w="1390" w:type="dxa"/>
          </w:tcPr>
          <w:p w14:paraId="3961B93D" w14:textId="77777777" w:rsidR="00E60AD1" w:rsidRPr="0089132F" w:rsidRDefault="00E60AD1" w:rsidP="00E60AD1">
            <w:pPr>
              <w:pStyle w:val="Tableentry"/>
              <w:rPr>
                <w:sz w:val="20"/>
                <w:szCs w:val="20"/>
              </w:rPr>
            </w:pPr>
          </w:p>
        </w:tc>
        <w:tc>
          <w:tcPr>
            <w:tcW w:w="1391" w:type="dxa"/>
          </w:tcPr>
          <w:p w14:paraId="750C376B" w14:textId="77777777" w:rsidR="00E60AD1" w:rsidRPr="0089132F" w:rsidRDefault="00E60AD1" w:rsidP="00E60AD1">
            <w:pPr>
              <w:pStyle w:val="Tableentry"/>
              <w:rPr>
                <w:sz w:val="20"/>
                <w:szCs w:val="20"/>
              </w:rPr>
            </w:pPr>
          </w:p>
        </w:tc>
      </w:tr>
      <w:tr w:rsidR="00E60AD1" w:rsidRPr="0089132F" w14:paraId="7A3F5193" w14:textId="77777777">
        <w:trPr>
          <w:jc w:val="center"/>
        </w:trPr>
        <w:tc>
          <w:tcPr>
            <w:tcW w:w="1390" w:type="dxa"/>
          </w:tcPr>
          <w:p w14:paraId="3549FF80" w14:textId="77777777" w:rsidR="00E60AD1" w:rsidRPr="0089132F" w:rsidRDefault="00E60AD1" w:rsidP="00E60AD1">
            <w:pPr>
              <w:pStyle w:val="Tableentry"/>
              <w:rPr>
                <w:sz w:val="20"/>
                <w:szCs w:val="20"/>
              </w:rPr>
            </w:pPr>
          </w:p>
        </w:tc>
        <w:tc>
          <w:tcPr>
            <w:tcW w:w="1390" w:type="dxa"/>
          </w:tcPr>
          <w:p w14:paraId="72DB9682" w14:textId="77777777" w:rsidR="00E60AD1" w:rsidRPr="0089132F" w:rsidRDefault="00E60AD1" w:rsidP="00E60AD1">
            <w:pPr>
              <w:pStyle w:val="Tableentry"/>
              <w:rPr>
                <w:sz w:val="20"/>
                <w:szCs w:val="20"/>
              </w:rPr>
            </w:pPr>
          </w:p>
        </w:tc>
        <w:tc>
          <w:tcPr>
            <w:tcW w:w="1391" w:type="dxa"/>
          </w:tcPr>
          <w:p w14:paraId="6D29DE3A" w14:textId="77777777" w:rsidR="00E60AD1" w:rsidRPr="0089132F" w:rsidRDefault="00E60AD1" w:rsidP="00E60AD1">
            <w:pPr>
              <w:pStyle w:val="Tableentry"/>
              <w:rPr>
                <w:sz w:val="20"/>
                <w:szCs w:val="20"/>
              </w:rPr>
            </w:pPr>
          </w:p>
        </w:tc>
      </w:tr>
      <w:tr w:rsidR="00E60AD1" w:rsidRPr="0089132F" w14:paraId="7FBA82E4" w14:textId="77777777">
        <w:trPr>
          <w:jc w:val="center"/>
        </w:trPr>
        <w:tc>
          <w:tcPr>
            <w:tcW w:w="1390" w:type="dxa"/>
            <w:tcBorders>
              <w:bottom w:val="single" w:sz="4" w:space="0" w:color="auto"/>
            </w:tcBorders>
          </w:tcPr>
          <w:p w14:paraId="6A297401" w14:textId="77777777" w:rsidR="00E60AD1" w:rsidRPr="0089132F" w:rsidRDefault="00E60AD1" w:rsidP="00E60AD1">
            <w:pPr>
              <w:pStyle w:val="Tableentry"/>
              <w:rPr>
                <w:sz w:val="20"/>
                <w:szCs w:val="20"/>
              </w:rPr>
            </w:pPr>
          </w:p>
        </w:tc>
        <w:tc>
          <w:tcPr>
            <w:tcW w:w="1390" w:type="dxa"/>
            <w:tcBorders>
              <w:bottom w:val="single" w:sz="4" w:space="0" w:color="auto"/>
            </w:tcBorders>
          </w:tcPr>
          <w:p w14:paraId="53543117" w14:textId="77777777" w:rsidR="00E60AD1" w:rsidRPr="0089132F" w:rsidRDefault="00E60AD1" w:rsidP="00E60AD1">
            <w:pPr>
              <w:pStyle w:val="Tableentry"/>
              <w:rPr>
                <w:sz w:val="20"/>
                <w:szCs w:val="20"/>
              </w:rPr>
            </w:pPr>
          </w:p>
        </w:tc>
        <w:tc>
          <w:tcPr>
            <w:tcW w:w="1391" w:type="dxa"/>
            <w:tcBorders>
              <w:bottom w:val="single" w:sz="4" w:space="0" w:color="auto"/>
            </w:tcBorders>
          </w:tcPr>
          <w:p w14:paraId="5FEC1A51" w14:textId="77777777" w:rsidR="00E60AD1" w:rsidRPr="0089132F" w:rsidRDefault="00E60AD1" w:rsidP="00E60AD1">
            <w:pPr>
              <w:pStyle w:val="Tableentry"/>
              <w:rPr>
                <w:sz w:val="20"/>
                <w:szCs w:val="20"/>
              </w:rPr>
            </w:pPr>
          </w:p>
        </w:tc>
      </w:tr>
    </w:tbl>
    <w:p w14:paraId="313C737E" w14:textId="77777777" w:rsidR="006944E3" w:rsidRPr="00995BE4" w:rsidRDefault="006944E3" w:rsidP="006944E3">
      <w:pPr>
        <w:pStyle w:val="Heading1"/>
        <w:jc w:val="left"/>
        <w:rPr>
          <w:b/>
        </w:rPr>
      </w:pPr>
      <w:r>
        <w:rPr>
          <w:b/>
        </w:rPr>
        <w:t xml:space="preserve">3. </w:t>
      </w:r>
      <w:r w:rsidR="00EB12FE">
        <w:rPr>
          <w:b/>
        </w:rPr>
        <w:t>CONCLUSION</w:t>
      </w:r>
    </w:p>
    <w:p w14:paraId="77277C9D" w14:textId="77777777" w:rsidR="006944E3" w:rsidRDefault="006944E3" w:rsidP="006944E3">
      <w:pPr>
        <w:pStyle w:val="Text"/>
        <w:ind w:firstLine="0"/>
      </w:pPr>
      <w:r>
        <w:t xml:space="preserve">Although a conclusion may review the main points of the paper, do not replicate the abstract as the conclusion. A conclusion might elaborate on the importance of the work or suggest applications and extensions. </w:t>
      </w:r>
    </w:p>
    <w:p w14:paraId="40E49D0E" w14:textId="77777777" w:rsidR="00D637D6" w:rsidRPr="00EB12FE" w:rsidRDefault="00EB12FE" w:rsidP="00EB12FE">
      <w:pPr>
        <w:pStyle w:val="Heading1"/>
        <w:jc w:val="left"/>
        <w:rPr>
          <w:b/>
          <w:bCs/>
        </w:rPr>
      </w:pPr>
      <w:r w:rsidRPr="00EB12FE">
        <w:rPr>
          <w:b/>
          <w:bCs/>
        </w:rPr>
        <w:t>ACKNOWLEDGMENT</w:t>
      </w:r>
    </w:p>
    <w:p w14:paraId="1D69EC0B" w14:textId="77777777" w:rsidR="00D637D6" w:rsidRDefault="00D637D6" w:rsidP="00D637D6">
      <w:pPr>
        <w:pStyle w:val="Text"/>
        <w:ind w:firstLine="0"/>
      </w:pPr>
      <w:r>
        <w:t xml:space="preserve">Use the singular heading even if you have many acknowledgments. </w:t>
      </w:r>
    </w:p>
    <w:p w14:paraId="03912031" w14:textId="77777777" w:rsidR="00D637D6" w:rsidRPr="00EB12FE" w:rsidRDefault="00EB12FE" w:rsidP="00EB12FE">
      <w:pPr>
        <w:pStyle w:val="Heading1"/>
        <w:jc w:val="left"/>
        <w:rPr>
          <w:b/>
          <w:bCs/>
        </w:rPr>
      </w:pPr>
      <w:r w:rsidRPr="00EB12FE">
        <w:rPr>
          <w:b/>
          <w:bCs/>
        </w:rPr>
        <w:t>REFERENCES</w:t>
      </w:r>
    </w:p>
    <w:p w14:paraId="718CA222" w14:textId="77777777" w:rsidR="00D637D6" w:rsidRPr="00D56409" w:rsidRDefault="00D637D6" w:rsidP="00392173">
      <w:pPr>
        <w:numPr>
          <w:ilvl w:val="0"/>
          <w:numId w:val="4"/>
        </w:numPr>
        <w:tabs>
          <w:tab w:val="clear" w:pos="360"/>
          <w:tab w:val="num" w:pos="-11766"/>
        </w:tabs>
        <w:ind w:left="454" w:hanging="454"/>
        <w:jc w:val="both"/>
      </w:pPr>
      <w:r w:rsidRPr="00D56409">
        <w:t xml:space="preserve">G. O. Young, “Synthetic structure of industrial plastics (Book style with paper title and editor),” </w:t>
      </w:r>
      <w:r w:rsidRPr="00D56409">
        <w:tab/>
        <w:t xml:space="preserve">in </w:t>
      </w:r>
      <w:r w:rsidRPr="00D56409">
        <w:rPr>
          <w:i/>
          <w:iCs/>
        </w:rPr>
        <w:t>Plastics</w:t>
      </w:r>
      <w:r w:rsidRPr="00D56409">
        <w:t>, 2nd ed. vol. 3, J. Peters, Ed.  New York: McGraw-Hill, 1964, pp. 15–64.</w:t>
      </w:r>
    </w:p>
    <w:p w14:paraId="3B34E43E" w14:textId="77777777" w:rsidR="00D637D6" w:rsidRPr="00D56409" w:rsidRDefault="009F7A63" w:rsidP="00392173">
      <w:pPr>
        <w:numPr>
          <w:ilvl w:val="0"/>
          <w:numId w:val="4"/>
        </w:numPr>
        <w:tabs>
          <w:tab w:val="clear" w:pos="360"/>
          <w:tab w:val="num" w:pos="-11766"/>
        </w:tabs>
        <w:ind w:left="454" w:hanging="454"/>
        <w:jc w:val="both"/>
      </w:pPr>
      <w:r>
        <w:t xml:space="preserve">W. </w:t>
      </w:r>
      <w:r w:rsidR="00D637D6" w:rsidRPr="00D56409">
        <w:t xml:space="preserve">K. Chen, </w:t>
      </w:r>
      <w:r w:rsidR="00D637D6" w:rsidRPr="00D56409">
        <w:rPr>
          <w:i/>
          <w:iCs/>
        </w:rPr>
        <w:t>Linear Networks and Systems</w:t>
      </w:r>
      <w:r w:rsidR="00D637D6" w:rsidRPr="00D56409">
        <w:t xml:space="preserve"> (Book style)</w:t>
      </w:r>
      <w:r w:rsidR="00D637D6" w:rsidRPr="00D56409">
        <w:rPr>
          <w:i/>
          <w:iCs/>
        </w:rPr>
        <w:t>.</w:t>
      </w:r>
      <w:r w:rsidR="00BB6AFC">
        <w:t xml:space="preserve"> </w:t>
      </w:r>
      <w:r w:rsidR="00D637D6" w:rsidRPr="00D56409">
        <w:t>Belmont, CA: Wadsworth, 1993, pp. 123–135.</w:t>
      </w:r>
    </w:p>
    <w:p w14:paraId="7724FBF5" w14:textId="77777777" w:rsidR="00D637D6" w:rsidRPr="00D56409" w:rsidRDefault="00D637D6" w:rsidP="00392173">
      <w:pPr>
        <w:numPr>
          <w:ilvl w:val="0"/>
          <w:numId w:val="4"/>
        </w:numPr>
        <w:tabs>
          <w:tab w:val="clear" w:pos="360"/>
          <w:tab w:val="num" w:pos="-11766"/>
        </w:tabs>
        <w:ind w:left="454" w:hanging="454"/>
        <w:jc w:val="both"/>
      </w:pPr>
      <w:r w:rsidRPr="00D56409">
        <w:t xml:space="preserve">S. Chen, B. Mulgrew and P. M. Grant, “A clustering technique for digital communications channel equalization using radial basis function networks (Periodical style),” </w:t>
      </w:r>
      <w:r w:rsidRPr="00D56409">
        <w:rPr>
          <w:i/>
          <w:iCs/>
        </w:rPr>
        <w:t>IEEE Trans. Neural Networks</w:t>
      </w:r>
      <w:r w:rsidRPr="00D56409">
        <w:t>, vol. 4, pp. 570–578, July 1993.</w:t>
      </w:r>
    </w:p>
    <w:p w14:paraId="60E2D33F" w14:textId="77777777" w:rsidR="00D637D6" w:rsidRPr="00D56409" w:rsidRDefault="00D637D6" w:rsidP="00392173">
      <w:pPr>
        <w:numPr>
          <w:ilvl w:val="0"/>
          <w:numId w:val="4"/>
        </w:numPr>
        <w:tabs>
          <w:tab w:val="clear" w:pos="360"/>
          <w:tab w:val="num" w:pos="-11766"/>
        </w:tabs>
        <w:ind w:left="454" w:hanging="454"/>
        <w:jc w:val="both"/>
      </w:pPr>
      <w:r w:rsidRPr="00D56409">
        <w:lastRenderedPageBreak/>
        <w:t xml:space="preserve">S. P. Bingulac, “On the compatibility of adaptive controllers (Published Conference Proceedings style),” </w:t>
      </w:r>
      <w:r w:rsidRPr="00D56409">
        <w:rPr>
          <w:i/>
          <w:iCs/>
        </w:rPr>
        <w:t>Proc. 4th Annu. Allerton Conf. Circuits and Systems Theory</w:t>
      </w:r>
      <w:r w:rsidRPr="00D56409">
        <w:t>, New York, 1994, pp. 8–16.</w:t>
      </w:r>
    </w:p>
    <w:p w14:paraId="78CF11CB" w14:textId="77777777" w:rsidR="00D637D6" w:rsidRPr="00D56409" w:rsidRDefault="00D637D6" w:rsidP="00392173">
      <w:pPr>
        <w:numPr>
          <w:ilvl w:val="0"/>
          <w:numId w:val="4"/>
        </w:numPr>
        <w:tabs>
          <w:tab w:val="clear" w:pos="360"/>
          <w:tab w:val="num" w:pos="-11766"/>
        </w:tabs>
        <w:ind w:left="454" w:hanging="454"/>
        <w:jc w:val="both"/>
      </w:pPr>
      <w:r w:rsidRPr="00D56409">
        <w:t>G. W. Juette and L. E. Zeffanella, “Radio noise currents n short sections on bundle conductors (Presented Conference Paper style),” presented at the IEEE Summer power Meeting, Dallas, TX, June 22–27, 1990, Paper 90 SM 690-0 PWRS.</w:t>
      </w:r>
    </w:p>
    <w:p w14:paraId="3AEA86E4" w14:textId="77777777" w:rsidR="00D637D6" w:rsidRPr="00D56409" w:rsidRDefault="00D637D6" w:rsidP="00392173">
      <w:pPr>
        <w:pStyle w:val="References"/>
        <w:numPr>
          <w:ilvl w:val="0"/>
          <w:numId w:val="4"/>
        </w:numPr>
        <w:tabs>
          <w:tab w:val="clear" w:pos="360"/>
          <w:tab w:val="num" w:pos="-11766"/>
        </w:tabs>
        <w:ind w:left="454" w:hanging="454"/>
        <w:rPr>
          <w:sz w:val="20"/>
          <w:szCs w:val="20"/>
        </w:rPr>
      </w:pPr>
      <w:r w:rsidRPr="00D56409">
        <w:rPr>
          <w:sz w:val="20"/>
          <w:szCs w:val="20"/>
        </w:rPr>
        <w:t xml:space="preserve">J. Williams, “Narrow-band analyzer (Thesis or Dissertation style),” Ph.D. dissertation, Dept. Elect. Eng., Harvard Univ., Cambridge, MA, 1993. </w:t>
      </w:r>
    </w:p>
    <w:p w14:paraId="5245B344" w14:textId="77777777" w:rsidR="00D637D6" w:rsidRPr="00D56409" w:rsidRDefault="00D637D6" w:rsidP="00392173">
      <w:pPr>
        <w:pStyle w:val="References"/>
        <w:numPr>
          <w:ilvl w:val="0"/>
          <w:numId w:val="4"/>
        </w:numPr>
        <w:tabs>
          <w:tab w:val="clear" w:pos="360"/>
          <w:tab w:val="num" w:pos="-11766"/>
        </w:tabs>
        <w:ind w:left="454" w:hanging="454"/>
        <w:rPr>
          <w:sz w:val="20"/>
          <w:szCs w:val="20"/>
        </w:rPr>
      </w:pPr>
      <w:r w:rsidRPr="00D56409">
        <w:rPr>
          <w:i/>
          <w:iCs/>
          <w:sz w:val="20"/>
          <w:szCs w:val="20"/>
        </w:rPr>
        <w:t xml:space="preserve">IEEE Criteria for Class IE Electric Systems </w:t>
      </w:r>
      <w:r w:rsidRPr="00D56409">
        <w:rPr>
          <w:sz w:val="20"/>
          <w:szCs w:val="20"/>
        </w:rPr>
        <w:t>(Standards style)</w:t>
      </w:r>
      <w:r w:rsidRPr="00D56409">
        <w:rPr>
          <w:i/>
          <w:iCs/>
          <w:sz w:val="20"/>
          <w:szCs w:val="20"/>
        </w:rPr>
        <w:t>,</w:t>
      </w:r>
      <w:r w:rsidRPr="00D56409">
        <w:rPr>
          <w:sz w:val="20"/>
          <w:szCs w:val="20"/>
        </w:rPr>
        <w:t xml:space="preserve"> IEEE Standard 308, 1969.</w:t>
      </w:r>
    </w:p>
    <w:p w14:paraId="56FB1AC2" w14:textId="77777777" w:rsidR="00D637D6" w:rsidRPr="00D56409" w:rsidRDefault="00D637D6" w:rsidP="00392173">
      <w:pPr>
        <w:pStyle w:val="References"/>
        <w:numPr>
          <w:ilvl w:val="0"/>
          <w:numId w:val="4"/>
        </w:numPr>
        <w:tabs>
          <w:tab w:val="clear" w:pos="360"/>
          <w:tab w:val="num" w:pos="-11766"/>
        </w:tabs>
        <w:ind w:left="454" w:hanging="454"/>
        <w:rPr>
          <w:sz w:val="20"/>
          <w:szCs w:val="20"/>
        </w:rPr>
      </w:pPr>
      <w:r w:rsidRPr="00D56409">
        <w:rPr>
          <w:sz w:val="20"/>
          <w:szCs w:val="20"/>
        </w:rPr>
        <w:t>R. E. Haskell and C. T. Case, “Transient signal propagation in lossless isotropic plasmas (Report style),” USAF Cambridge Res. Lab., Cambridge, MA Rep. ARCRL-66-234 (II), 1994, vol. 2.</w:t>
      </w:r>
    </w:p>
    <w:p w14:paraId="7A3E6342" w14:textId="77777777" w:rsidR="00D637D6" w:rsidRPr="00D56409" w:rsidRDefault="00D637D6" w:rsidP="00392173">
      <w:pPr>
        <w:pStyle w:val="References"/>
        <w:numPr>
          <w:ilvl w:val="0"/>
          <w:numId w:val="4"/>
        </w:numPr>
        <w:tabs>
          <w:tab w:val="clear" w:pos="360"/>
          <w:tab w:val="num" w:pos="-11766"/>
        </w:tabs>
        <w:ind w:left="454" w:hanging="454"/>
        <w:rPr>
          <w:sz w:val="20"/>
          <w:szCs w:val="20"/>
        </w:rPr>
      </w:pPr>
      <w:r w:rsidRPr="00D56409">
        <w:rPr>
          <w:i/>
          <w:iCs/>
          <w:sz w:val="20"/>
          <w:szCs w:val="20"/>
        </w:rPr>
        <w:t>Motorola Semiconductor Data Manual,</w:t>
      </w:r>
      <w:r w:rsidRPr="00D56409">
        <w:rPr>
          <w:sz w:val="20"/>
          <w:szCs w:val="20"/>
        </w:rPr>
        <w:t xml:space="preserve"> Motorola Semiconductor Products Inc., Phoenix, AZ, 1989.</w:t>
      </w:r>
    </w:p>
    <w:p w14:paraId="4672D290" w14:textId="77777777" w:rsidR="00730533" w:rsidRPr="00EB12FE" w:rsidRDefault="00EB12FE" w:rsidP="00EB12FE">
      <w:pPr>
        <w:pStyle w:val="Heading1"/>
        <w:jc w:val="left"/>
        <w:rPr>
          <w:b/>
          <w:bCs/>
        </w:rPr>
      </w:pPr>
      <w:r w:rsidRPr="00EB12FE">
        <w:rPr>
          <w:b/>
          <w:bCs/>
        </w:rPr>
        <w:t>APPENDIX</w:t>
      </w:r>
    </w:p>
    <w:p w14:paraId="3E04B441" w14:textId="77777777" w:rsidR="00730533" w:rsidRDefault="00730533" w:rsidP="00730533">
      <w:pPr>
        <w:pStyle w:val="Text"/>
        <w:ind w:firstLine="0"/>
      </w:pPr>
      <w:r>
        <w:t>Appendixes, if needed, appear after the references.</w:t>
      </w:r>
      <w:r w:rsidR="00B67F4B">
        <w:t xml:space="preserve"> A smaller font size can be used if required.</w:t>
      </w:r>
    </w:p>
    <w:p w14:paraId="55840890" w14:textId="77777777" w:rsidR="00BB6AFC" w:rsidRDefault="00BB6AFC"/>
    <w:sectPr w:rsidR="00BB6AFC" w:rsidSect="007F5BF9">
      <w:type w:val="continuous"/>
      <w:pgSz w:w="11909" w:h="16834" w:code="9"/>
      <w:pgMar w:top="1008" w:right="936" w:bottom="1008" w:left="936" w:header="432" w:footer="432" w:gutter="0"/>
      <w:cols w:num="2" w:space="720" w:equalWidth="0">
        <w:col w:w="4658" w:space="720"/>
        <w:col w:w="4658"/>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51302" w14:textId="77777777" w:rsidR="000B644C" w:rsidRDefault="000B644C" w:rsidP="00AC6AD5">
      <w:r>
        <w:separator/>
      </w:r>
    </w:p>
  </w:endnote>
  <w:endnote w:type="continuationSeparator" w:id="0">
    <w:p w14:paraId="2FA2CE33" w14:textId="77777777" w:rsidR="000B644C" w:rsidRDefault="000B644C" w:rsidP="00AC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E8BB8" w14:textId="77777777" w:rsidR="00D26D41" w:rsidRDefault="00DF3788" w:rsidP="001A1EFF">
    <w:pPr>
      <w:pStyle w:val="Footer"/>
      <w:jc w:val="center"/>
    </w:pPr>
    <w:r>
      <w:rPr>
        <w:rStyle w:val="PageNumber"/>
      </w:rPr>
      <w:fldChar w:fldCharType="begin"/>
    </w:r>
    <w:r w:rsidR="00D26D41">
      <w:rPr>
        <w:rStyle w:val="PageNumber"/>
      </w:rPr>
      <w:instrText xml:space="preserve"> PAGE </w:instrText>
    </w:r>
    <w:r>
      <w:rPr>
        <w:rStyle w:val="PageNumber"/>
      </w:rPr>
      <w:fldChar w:fldCharType="separate"/>
    </w:r>
    <w:r w:rsidR="00B12C3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431E" w14:textId="77777777" w:rsidR="00D26D41" w:rsidRDefault="00DF3788" w:rsidP="001A1EFF">
    <w:pPr>
      <w:pStyle w:val="Footer"/>
      <w:jc w:val="center"/>
    </w:pPr>
    <w:r>
      <w:rPr>
        <w:rStyle w:val="PageNumber"/>
      </w:rPr>
      <w:fldChar w:fldCharType="begin"/>
    </w:r>
    <w:r w:rsidR="00D26D41">
      <w:rPr>
        <w:rStyle w:val="PageNumber"/>
      </w:rPr>
      <w:instrText xml:space="preserve"> PAGE </w:instrText>
    </w:r>
    <w:r>
      <w:rPr>
        <w:rStyle w:val="PageNumber"/>
      </w:rPr>
      <w:fldChar w:fldCharType="separate"/>
    </w:r>
    <w:r w:rsidR="00B12C3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7EDD7" w14:textId="77777777" w:rsidR="000B644C" w:rsidRDefault="000B644C" w:rsidP="00AC6AD5">
      <w:r>
        <w:separator/>
      </w:r>
    </w:p>
  </w:footnote>
  <w:footnote w:type="continuationSeparator" w:id="0">
    <w:p w14:paraId="09FD4E56" w14:textId="77777777" w:rsidR="000B644C" w:rsidRDefault="000B644C" w:rsidP="00AC6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037D" w14:textId="77777777" w:rsidR="00D26D41" w:rsidRPr="00B92A2D" w:rsidRDefault="00390B4E" w:rsidP="001A1EFF">
    <w:pPr>
      <w:ind w:right="360"/>
      <w:jc w:val="center"/>
      <w:rPr>
        <w:rFonts w:ascii="Palatino Linotype" w:hAnsi="Palatino Linotype"/>
        <w:sz w:val="16"/>
        <w:szCs w:val="16"/>
      </w:rPr>
    </w:pPr>
    <w:r>
      <w:rPr>
        <w:rFonts w:ascii="Palatino Linotype" w:hAnsi="Palatino Linotype"/>
        <w:sz w:val="16"/>
        <w:szCs w:val="16"/>
      </w:rPr>
      <w:t>First Author Full Name et al.</w:t>
    </w:r>
    <w:r w:rsidR="00D26D41">
      <w:rPr>
        <w:rFonts w:ascii="Palatino Linotype" w:hAnsi="Palatino Linotype"/>
        <w:sz w:val="16"/>
        <w:szCs w:val="16"/>
      </w:rPr>
      <w:t xml:space="preserve"> / </w:t>
    </w:r>
    <w:r w:rsidR="009F7A63">
      <w:rPr>
        <w:rFonts w:ascii="Palatino Linotype" w:hAnsi="Palatino Linotype"/>
        <w:sz w:val="16"/>
        <w:szCs w:val="16"/>
      </w:rPr>
      <w:t>IC</w:t>
    </w:r>
    <w:r w:rsidR="00427062">
      <w:rPr>
        <w:rFonts w:ascii="Palatino Linotype" w:hAnsi="Palatino Linotype"/>
        <w:sz w:val="16"/>
        <w:szCs w:val="16"/>
      </w:rPr>
      <w:t>S</w:t>
    </w:r>
    <w:r w:rsidR="009F7A63">
      <w:rPr>
        <w:rFonts w:ascii="Palatino Linotype" w:hAnsi="Palatino Linotype"/>
        <w:sz w:val="16"/>
        <w:szCs w:val="16"/>
      </w:rPr>
      <w:t>MS2019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49C05" w14:textId="77777777" w:rsidR="00427062" w:rsidRDefault="00427062"/>
  <w:tbl>
    <w:tblPr>
      <w:tblStyle w:val="TableGrid"/>
      <w:tblW w:w="11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3418"/>
      <w:gridCol w:w="3418"/>
    </w:tblGrid>
    <w:tr w:rsidR="00D26D41" w14:paraId="783769B9" w14:textId="77777777" w:rsidTr="009F7A63">
      <w:tc>
        <w:tcPr>
          <w:tcW w:w="4361" w:type="dxa"/>
        </w:tcPr>
        <w:p w14:paraId="16624C41" w14:textId="5A994680" w:rsidR="00377156" w:rsidRPr="00427062" w:rsidRDefault="00427062" w:rsidP="00427062">
          <w:pPr>
            <w:autoSpaceDE/>
            <w:autoSpaceDN/>
            <w:ind w:right="-391"/>
            <w:rPr>
              <w:i/>
              <w:lang w:val="en-GB"/>
            </w:rPr>
          </w:pPr>
          <w:r w:rsidRPr="00427062">
            <w:rPr>
              <w:i/>
              <w:color w:val="373737"/>
              <w:shd w:val="clear" w:color="auto" w:fill="FFFFFF"/>
              <w:lang w:val="en-GB"/>
            </w:rPr>
            <w:t>International Conference on System Mode</w:t>
          </w:r>
          <w:r w:rsidR="00B12C32">
            <w:rPr>
              <w:i/>
              <w:color w:val="373737"/>
              <w:shd w:val="clear" w:color="auto" w:fill="FFFFFF"/>
              <w:lang w:val="en-GB"/>
            </w:rPr>
            <w:t>l</w:t>
          </w:r>
          <w:r w:rsidRPr="00427062">
            <w:rPr>
              <w:i/>
              <w:color w:val="373737"/>
              <w:shd w:val="clear" w:color="auto" w:fill="FFFFFF"/>
              <w:lang w:val="en-GB"/>
            </w:rPr>
            <w:t>ling and Simulation (ICSMS) 2019 </w:t>
          </w:r>
        </w:p>
      </w:tc>
      <w:tc>
        <w:tcPr>
          <w:tcW w:w="3418" w:type="dxa"/>
        </w:tcPr>
        <w:p w14:paraId="54140452" w14:textId="77777777" w:rsidR="00D26D41" w:rsidRDefault="00D26D41" w:rsidP="00267734">
          <w:pPr>
            <w:pStyle w:val="Header"/>
            <w:tabs>
              <w:tab w:val="clear" w:pos="4320"/>
              <w:tab w:val="clear" w:pos="8640"/>
              <w:tab w:val="center" w:pos="5040"/>
              <w:tab w:val="right" w:pos="10080"/>
            </w:tabs>
            <w:jc w:val="center"/>
            <w:rPr>
              <w:rFonts w:ascii="Palatino Linotype" w:hAnsi="Palatino Linotype"/>
              <w:b/>
            </w:rPr>
          </w:pPr>
        </w:p>
      </w:tc>
      <w:tc>
        <w:tcPr>
          <w:tcW w:w="3418" w:type="dxa"/>
        </w:tcPr>
        <w:p w14:paraId="1EF6AC29" w14:textId="77777777" w:rsidR="009025B1" w:rsidRPr="009025B1" w:rsidRDefault="009025B1" w:rsidP="001A1EFF">
          <w:pPr>
            <w:pStyle w:val="Header"/>
            <w:tabs>
              <w:tab w:val="clear" w:pos="4320"/>
              <w:tab w:val="clear" w:pos="8640"/>
              <w:tab w:val="center" w:pos="5040"/>
              <w:tab w:val="right" w:pos="10080"/>
            </w:tabs>
            <w:jc w:val="right"/>
            <w:rPr>
              <w:rFonts w:ascii="Palatino Linotype" w:hAnsi="Palatino Linotype"/>
              <w:b/>
              <w:sz w:val="16"/>
              <w:szCs w:val="16"/>
            </w:rPr>
          </w:pPr>
        </w:p>
      </w:tc>
    </w:tr>
  </w:tbl>
  <w:p w14:paraId="00DFCD54" w14:textId="77777777" w:rsidR="00D26D41" w:rsidRPr="001A1EFF" w:rsidRDefault="00D26D41" w:rsidP="001A1EFF">
    <w:pPr>
      <w:pStyle w:val="Header"/>
      <w:tabs>
        <w:tab w:val="clear" w:pos="4320"/>
        <w:tab w:val="clear" w:pos="8640"/>
        <w:tab w:val="center" w:pos="5040"/>
        <w:tab w:val="right" w:pos="10080"/>
      </w:tabs>
      <w:rPr>
        <w:rFonts w:ascii="Palatino Linotype" w:hAnsi="Palatino Linotype"/>
        <w:b/>
      </w:rPr>
    </w:pPr>
    <w:r>
      <w:rPr>
        <w:rFonts w:ascii="Palatino Linotype" w:hAnsi="Palatino Linotype"/>
        <w:b/>
        <w:sz w:val="36"/>
        <w:szCs w:val="36"/>
      </w:rPr>
      <w:tab/>
    </w:r>
    <w:r>
      <w:rPr>
        <w:rFonts w:ascii="Palatino Linotype" w:hAnsi="Palatino Linotype"/>
        <w:b/>
        <w:sz w:val="36"/>
        <w:szCs w:val="36"/>
      </w:rPr>
      <w:tab/>
    </w:r>
    <w:r>
      <w:rPr>
        <w:rFonts w:ascii="Palatino Linotype" w:hAnsi="Palatino Linotype"/>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5EB"/>
    <w:multiLevelType w:val="hybridMultilevel"/>
    <w:tmpl w:val="AC441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6A5D84"/>
    <w:multiLevelType w:val="multilevel"/>
    <w:tmpl w:val="BE0665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9EC5F4A"/>
    <w:multiLevelType w:val="hybridMultilevel"/>
    <w:tmpl w:val="14EE53CC"/>
    <w:lvl w:ilvl="0" w:tplc="CB0C0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nsid w:val="6DC3293B"/>
    <w:multiLevelType w:val="singleLevel"/>
    <w:tmpl w:val="3A8EC28E"/>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3A"/>
    <w:rsid w:val="000010D4"/>
    <w:rsid w:val="00064D1E"/>
    <w:rsid w:val="000B644C"/>
    <w:rsid w:val="000D7531"/>
    <w:rsid w:val="00155B85"/>
    <w:rsid w:val="001A1EFF"/>
    <w:rsid w:val="002139B8"/>
    <w:rsid w:val="00265433"/>
    <w:rsid w:val="00267734"/>
    <w:rsid w:val="002737F6"/>
    <w:rsid w:val="00321F97"/>
    <w:rsid w:val="0032561B"/>
    <w:rsid w:val="00377156"/>
    <w:rsid w:val="00383724"/>
    <w:rsid w:val="00390B4E"/>
    <w:rsid w:val="00392173"/>
    <w:rsid w:val="003B4DAA"/>
    <w:rsid w:val="0040744B"/>
    <w:rsid w:val="00427062"/>
    <w:rsid w:val="00445DDC"/>
    <w:rsid w:val="004D5851"/>
    <w:rsid w:val="005B7BFE"/>
    <w:rsid w:val="005F7BAF"/>
    <w:rsid w:val="006066DF"/>
    <w:rsid w:val="00637841"/>
    <w:rsid w:val="006944E3"/>
    <w:rsid w:val="006D7DA5"/>
    <w:rsid w:val="00730533"/>
    <w:rsid w:val="007F5BF9"/>
    <w:rsid w:val="00873D62"/>
    <w:rsid w:val="009025B1"/>
    <w:rsid w:val="00912AD8"/>
    <w:rsid w:val="00924339"/>
    <w:rsid w:val="00957F92"/>
    <w:rsid w:val="009945C4"/>
    <w:rsid w:val="009B1194"/>
    <w:rsid w:val="009F7A63"/>
    <w:rsid w:val="00A077E2"/>
    <w:rsid w:val="00A125A0"/>
    <w:rsid w:val="00AE7F49"/>
    <w:rsid w:val="00B12C32"/>
    <w:rsid w:val="00B67F4B"/>
    <w:rsid w:val="00B92A2D"/>
    <w:rsid w:val="00BB6AFC"/>
    <w:rsid w:val="00C12C63"/>
    <w:rsid w:val="00D26D41"/>
    <w:rsid w:val="00D379F6"/>
    <w:rsid w:val="00D5143A"/>
    <w:rsid w:val="00D637D6"/>
    <w:rsid w:val="00D90909"/>
    <w:rsid w:val="00DF3788"/>
    <w:rsid w:val="00E1607D"/>
    <w:rsid w:val="00E60AD1"/>
    <w:rsid w:val="00E82D46"/>
    <w:rsid w:val="00EB12FE"/>
    <w:rsid w:val="00EE33BB"/>
    <w:rsid w:val="00EF478B"/>
    <w:rsid w:val="00F62DA4"/>
    <w:rsid w:val="00FC293C"/>
    <w:rsid w:val="00FF0CE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20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3A"/>
    <w:pPr>
      <w:autoSpaceDE w:val="0"/>
      <w:autoSpaceDN w:val="0"/>
    </w:pPr>
    <w:rPr>
      <w:lang w:val="en-US" w:eastAsia="en-US"/>
    </w:rPr>
  </w:style>
  <w:style w:type="paragraph" w:styleId="Heading1">
    <w:name w:val="heading 1"/>
    <w:basedOn w:val="Normal"/>
    <w:next w:val="Normal"/>
    <w:qFormat/>
    <w:rsid w:val="00AE7F49"/>
    <w:pPr>
      <w:keepNext/>
      <w:spacing w:before="240" w:after="80"/>
      <w:jc w:val="center"/>
      <w:outlineLvl w:val="0"/>
    </w:pPr>
    <w:rPr>
      <w:smallCaps/>
      <w:kern w:val="28"/>
    </w:rPr>
  </w:style>
  <w:style w:type="paragraph" w:styleId="Heading2">
    <w:name w:val="heading 2"/>
    <w:basedOn w:val="Normal"/>
    <w:next w:val="Normal"/>
    <w:qFormat/>
    <w:rsid w:val="00AE7F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78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5143A"/>
    <w:pPr>
      <w:spacing w:before="20"/>
      <w:ind w:firstLine="202"/>
      <w:jc w:val="both"/>
    </w:pPr>
    <w:rPr>
      <w:b/>
      <w:bCs/>
      <w:sz w:val="18"/>
      <w:szCs w:val="18"/>
    </w:rPr>
  </w:style>
  <w:style w:type="paragraph" w:customStyle="1" w:styleId="Authors">
    <w:name w:val="Authors"/>
    <w:basedOn w:val="Normal"/>
    <w:next w:val="Normal"/>
    <w:rsid w:val="00D5143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D5143A"/>
    <w:rPr>
      <w:rFonts w:ascii="Times New Roman" w:hAnsi="Times New Roman" w:cs="Times New Roman"/>
      <w:i/>
      <w:iCs/>
      <w:sz w:val="22"/>
      <w:szCs w:val="22"/>
    </w:rPr>
  </w:style>
  <w:style w:type="paragraph" w:styleId="Title">
    <w:name w:val="Title"/>
    <w:basedOn w:val="Normal"/>
    <w:next w:val="Normal"/>
    <w:qFormat/>
    <w:rsid w:val="00D5143A"/>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D5143A"/>
    <w:pPr>
      <w:ind w:firstLine="202"/>
      <w:jc w:val="both"/>
    </w:pPr>
    <w:rPr>
      <w:sz w:val="16"/>
      <w:szCs w:val="16"/>
    </w:rPr>
  </w:style>
  <w:style w:type="character" w:styleId="FootnoteReference">
    <w:name w:val="footnote reference"/>
    <w:basedOn w:val="DefaultParagraphFont"/>
    <w:semiHidden/>
    <w:rsid w:val="00D5143A"/>
    <w:rPr>
      <w:vertAlign w:val="superscript"/>
    </w:rPr>
  </w:style>
  <w:style w:type="paragraph" w:customStyle="1" w:styleId="Text">
    <w:name w:val="Text"/>
    <w:basedOn w:val="Normal"/>
    <w:rsid w:val="00AE7F49"/>
    <w:pPr>
      <w:widowControl w:val="0"/>
      <w:spacing w:line="252" w:lineRule="auto"/>
      <w:ind w:firstLine="202"/>
      <w:jc w:val="both"/>
    </w:pPr>
  </w:style>
  <w:style w:type="paragraph" w:customStyle="1" w:styleId="equation">
    <w:name w:val="equation"/>
    <w:basedOn w:val="Normal"/>
    <w:rsid w:val="00D379F6"/>
    <w:pPr>
      <w:tabs>
        <w:tab w:val="center" w:pos="4326"/>
        <w:tab w:val="right" w:pos="9002"/>
      </w:tabs>
      <w:autoSpaceDE/>
      <w:autoSpaceDN/>
      <w:spacing w:before="240" w:after="240" w:line="240" w:lineRule="atLeast"/>
      <w:jc w:val="both"/>
    </w:pPr>
    <w:rPr>
      <w:sz w:val="24"/>
      <w:szCs w:val="24"/>
      <w:lang w:val="en-GB"/>
    </w:rPr>
  </w:style>
  <w:style w:type="paragraph" w:customStyle="1" w:styleId="figurecaption">
    <w:name w:val="figure caption"/>
    <w:basedOn w:val="Normal"/>
    <w:rsid w:val="00E60AD1"/>
    <w:pPr>
      <w:autoSpaceDE/>
      <w:autoSpaceDN/>
      <w:spacing w:before="240" w:after="360" w:line="240" w:lineRule="atLeast"/>
      <w:ind w:left="1296" w:hanging="1296"/>
      <w:jc w:val="both"/>
    </w:pPr>
    <w:rPr>
      <w:i/>
      <w:iCs/>
      <w:sz w:val="24"/>
      <w:szCs w:val="24"/>
      <w:lang w:val="en-GB"/>
    </w:rPr>
  </w:style>
  <w:style w:type="paragraph" w:customStyle="1" w:styleId="Tablecolumnname">
    <w:name w:val="Table column name"/>
    <w:basedOn w:val="Normal"/>
    <w:rsid w:val="00E60AD1"/>
    <w:pPr>
      <w:autoSpaceDE/>
      <w:autoSpaceDN/>
      <w:spacing w:before="120" w:after="120" w:line="240" w:lineRule="atLeast"/>
      <w:jc w:val="both"/>
    </w:pPr>
    <w:rPr>
      <w:sz w:val="24"/>
      <w:szCs w:val="24"/>
      <w:lang w:val="en-GB"/>
    </w:rPr>
  </w:style>
  <w:style w:type="paragraph" w:customStyle="1" w:styleId="Tableentry">
    <w:name w:val="Table entry"/>
    <w:basedOn w:val="Tablecolumnname"/>
    <w:rsid w:val="00E60AD1"/>
    <w:pPr>
      <w:spacing w:before="60" w:after="60"/>
      <w:jc w:val="center"/>
    </w:pPr>
  </w:style>
  <w:style w:type="paragraph" w:customStyle="1" w:styleId="tablecaption">
    <w:name w:val="table caption"/>
    <w:basedOn w:val="Normal"/>
    <w:rsid w:val="00E60AD1"/>
    <w:pPr>
      <w:autoSpaceDE/>
      <w:autoSpaceDN/>
      <w:spacing w:before="360" w:after="240" w:line="240" w:lineRule="atLeast"/>
      <w:ind w:left="1296" w:hanging="1296"/>
      <w:jc w:val="both"/>
    </w:pPr>
    <w:rPr>
      <w:i/>
      <w:iCs/>
      <w:sz w:val="24"/>
      <w:szCs w:val="24"/>
      <w:lang w:val="en-GB"/>
    </w:rPr>
  </w:style>
  <w:style w:type="paragraph" w:customStyle="1" w:styleId="ReferenceHead">
    <w:name w:val="Reference Head"/>
    <w:basedOn w:val="Heading1"/>
    <w:rsid w:val="00D637D6"/>
  </w:style>
  <w:style w:type="paragraph" w:customStyle="1" w:styleId="References">
    <w:name w:val="References"/>
    <w:basedOn w:val="Normal"/>
    <w:rsid w:val="00D637D6"/>
    <w:pPr>
      <w:numPr>
        <w:numId w:val="3"/>
      </w:numPr>
      <w:jc w:val="both"/>
    </w:pPr>
    <w:rPr>
      <w:sz w:val="16"/>
      <w:szCs w:val="16"/>
    </w:rPr>
  </w:style>
  <w:style w:type="paragraph" w:styleId="Header">
    <w:name w:val="header"/>
    <w:basedOn w:val="Normal"/>
    <w:rsid w:val="001A1EFF"/>
    <w:pPr>
      <w:tabs>
        <w:tab w:val="center" w:pos="4320"/>
        <w:tab w:val="right" w:pos="8640"/>
      </w:tabs>
    </w:pPr>
  </w:style>
  <w:style w:type="paragraph" w:styleId="Footer">
    <w:name w:val="footer"/>
    <w:basedOn w:val="Normal"/>
    <w:rsid w:val="001A1EFF"/>
    <w:pPr>
      <w:tabs>
        <w:tab w:val="center" w:pos="4320"/>
        <w:tab w:val="right" w:pos="8640"/>
      </w:tabs>
    </w:pPr>
  </w:style>
  <w:style w:type="character" w:styleId="PageNumber">
    <w:name w:val="page number"/>
    <w:basedOn w:val="DefaultParagraphFont"/>
    <w:rsid w:val="001A1EFF"/>
  </w:style>
  <w:style w:type="table" w:styleId="TableGrid">
    <w:name w:val="Table Grid"/>
    <w:basedOn w:val="TableNormal"/>
    <w:rsid w:val="001A1EF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37841"/>
    <w:rPr>
      <w:rFonts w:ascii="Arial" w:hAnsi="Arial" w:cs="Arial"/>
      <w:b/>
      <w:bCs/>
      <w:sz w:val="26"/>
      <w:szCs w:val="26"/>
      <w:lang w:val="en-US" w:eastAsia="en-US" w:bidi="ar-SA"/>
    </w:rPr>
  </w:style>
  <w:style w:type="character" w:styleId="Hyperlink">
    <w:name w:val="Hyperlink"/>
    <w:basedOn w:val="DefaultParagraphFont"/>
    <w:uiPriority w:val="99"/>
    <w:unhideWhenUsed/>
    <w:rsid w:val="00377156"/>
    <w:rPr>
      <w:color w:val="0000FF" w:themeColor="hyperlink"/>
      <w:u w:val="single"/>
    </w:rPr>
  </w:style>
  <w:style w:type="paragraph" w:styleId="BalloonText">
    <w:name w:val="Balloon Text"/>
    <w:basedOn w:val="Normal"/>
    <w:link w:val="BalloonTextChar"/>
    <w:uiPriority w:val="99"/>
    <w:semiHidden/>
    <w:unhideWhenUsed/>
    <w:rsid w:val="004270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7062"/>
    <w:rPr>
      <w:rFonts w:ascii="Lucida Grande" w:hAnsi="Lucida Grande" w:cs="Lucida Grande"/>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3A"/>
    <w:pPr>
      <w:autoSpaceDE w:val="0"/>
      <w:autoSpaceDN w:val="0"/>
    </w:pPr>
    <w:rPr>
      <w:lang w:val="en-US" w:eastAsia="en-US"/>
    </w:rPr>
  </w:style>
  <w:style w:type="paragraph" w:styleId="Heading1">
    <w:name w:val="heading 1"/>
    <w:basedOn w:val="Normal"/>
    <w:next w:val="Normal"/>
    <w:qFormat/>
    <w:rsid w:val="00AE7F49"/>
    <w:pPr>
      <w:keepNext/>
      <w:spacing w:before="240" w:after="80"/>
      <w:jc w:val="center"/>
      <w:outlineLvl w:val="0"/>
    </w:pPr>
    <w:rPr>
      <w:smallCaps/>
      <w:kern w:val="28"/>
    </w:rPr>
  </w:style>
  <w:style w:type="paragraph" w:styleId="Heading2">
    <w:name w:val="heading 2"/>
    <w:basedOn w:val="Normal"/>
    <w:next w:val="Normal"/>
    <w:qFormat/>
    <w:rsid w:val="00AE7F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78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5143A"/>
    <w:pPr>
      <w:spacing w:before="20"/>
      <w:ind w:firstLine="202"/>
      <w:jc w:val="both"/>
    </w:pPr>
    <w:rPr>
      <w:b/>
      <w:bCs/>
      <w:sz w:val="18"/>
      <w:szCs w:val="18"/>
    </w:rPr>
  </w:style>
  <w:style w:type="paragraph" w:customStyle="1" w:styleId="Authors">
    <w:name w:val="Authors"/>
    <w:basedOn w:val="Normal"/>
    <w:next w:val="Normal"/>
    <w:rsid w:val="00D5143A"/>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D5143A"/>
    <w:rPr>
      <w:rFonts w:ascii="Times New Roman" w:hAnsi="Times New Roman" w:cs="Times New Roman"/>
      <w:i/>
      <w:iCs/>
      <w:sz w:val="22"/>
      <w:szCs w:val="22"/>
    </w:rPr>
  </w:style>
  <w:style w:type="paragraph" w:styleId="Title">
    <w:name w:val="Title"/>
    <w:basedOn w:val="Normal"/>
    <w:next w:val="Normal"/>
    <w:qFormat/>
    <w:rsid w:val="00D5143A"/>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D5143A"/>
    <w:pPr>
      <w:ind w:firstLine="202"/>
      <w:jc w:val="both"/>
    </w:pPr>
    <w:rPr>
      <w:sz w:val="16"/>
      <w:szCs w:val="16"/>
    </w:rPr>
  </w:style>
  <w:style w:type="character" w:styleId="FootnoteReference">
    <w:name w:val="footnote reference"/>
    <w:basedOn w:val="DefaultParagraphFont"/>
    <w:semiHidden/>
    <w:rsid w:val="00D5143A"/>
    <w:rPr>
      <w:vertAlign w:val="superscript"/>
    </w:rPr>
  </w:style>
  <w:style w:type="paragraph" w:customStyle="1" w:styleId="Text">
    <w:name w:val="Text"/>
    <w:basedOn w:val="Normal"/>
    <w:rsid w:val="00AE7F49"/>
    <w:pPr>
      <w:widowControl w:val="0"/>
      <w:spacing w:line="252" w:lineRule="auto"/>
      <w:ind w:firstLine="202"/>
      <w:jc w:val="both"/>
    </w:pPr>
  </w:style>
  <w:style w:type="paragraph" w:customStyle="1" w:styleId="equation">
    <w:name w:val="equation"/>
    <w:basedOn w:val="Normal"/>
    <w:rsid w:val="00D379F6"/>
    <w:pPr>
      <w:tabs>
        <w:tab w:val="center" w:pos="4326"/>
        <w:tab w:val="right" w:pos="9002"/>
      </w:tabs>
      <w:autoSpaceDE/>
      <w:autoSpaceDN/>
      <w:spacing w:before="240" w:after="240" w:line="240" w:lineRule="atLeast"/>
      <w:jc w:val="both"/>
    </w:pPr>
    <w:rPr>
      <w:sz w:val="24"/>
      <w:szCs w:val="24"/>
      <w:lang w:val="en-GB"/>
    </w:rPr>
  </w:style>
  <w:style w:type="paragraph" w:customStyle="1" w:styleId="figurecaption">
    <w:name w:val="figure caption"/>
    <w:basedOn w:val="Normal"/>
    <w:rsid w:val="00E60AD1"/>
    <w:pPr>
      <w:autoSpaceDE/>
      <w:autoSpaceDN/>
      <w:spacing w:before="240" w:after="360" w:line="240" w:lineRule="atLeast"/>
      <w:ind w:left="1296" w:hanging="1296"/>
      <w:jc w:val="both"/>
    </w:pPr>
    <w:rPr>
      <w:i/>
      <w:iCs/>
      <w:sz w:val="24"/>
      <w:szCs w:val="24"/>
      <w:lang w:val="en-GB"/>
    </w:rPr>
  </w:style>
  <w:style w:type="paragraph" w:customStyle="1" w:styleId="Tablecolumnname">
    <w:name w:val="Table column name"/>
    <w:basedOn w:val="Normal"/>
    <w:rsid w:val="00E60AD1"/>
    <w:pPr>
      <w:autoSpaceDE/>
      <w:autoSpaceDN/>
      <w:spacing w:before="120" w:after="120" w:line="240" w:lineRule="atLeast"/>
      <w:jc w:val="both"/>
    </w:pPr>
    <w:rPr>
      <w:sz w:val="24"/>
      <w:szCs w:val="24"/>
      <w:lang w:val="en-GB"/>
    </w:rPr>
  </w:style>
  <w:style w:type="paragraph" w:customStyle="1" w:styleId="Tableentry">
    <w:name w:val="Table entry"/>
    <w:basedOn w:val="Tablecolumnname"/>
    <w:rsid w:val="00E60AD1"/>
    <w:pPr>
      <w:spacing w:before="60" w:after="60"/>
      <w:jc w:val="center"/>
    </w:pPr>
  </w:style>
  <w:style w:type="paragraph" w:customStyle="1" w:styleId="tablecaption">
    <w:name w:val="table caption"/>
    <w:basedOn w:val="Normal"/>
    <w:rsid w:val="00E60AD1"/>
    <w:pPr>
      <w:autoSpaceDE/>
      <w:autoSpaceDN/>
      <w:spacing w:before="360" w:after="240" w:line="240" w:lineRule="atLeast"/>
      <w:ind w:left="1296" w:hanging="1296"/>
      <w:jc w:val="both"/>
    </w:pPr>
    <w:rPr>
      <w:i/>
      <w:iCs/>
      <w:sz w:val="24"/>
      <w:szCs w:val="24"/>
      <w:lang w:val="en-GB"/>
    </w:rPr>
  </w:style>
  <w:style w:type="paragraph" w:customStyle="1" w:styleId="ReferenceHead">
    <w:name w:val="Reference Head"/>
    <w:basedOn w:val="Heading1"/>
    <w:rsid w:val="00D637D6"/>
  </w:style>
  <w:style w:type="paragraph" w:customStyle="1" w:styleId="References">
    <w:name w:val="References"/>
    <w:basedOn w:val="Normal"/>
    <w:rsid w:val="00D637D6"/>
    <w:pPr>
      <w:numPr>
        <w:numId w:val="3"/>
      </w:numPr>
      <w:jc w:val="both"/>
    </w:pPr>
    <w:rPr>
      <w:sz w:val="16"/>
      <w:szCs w:val="16"/>
    </w:rPr>
  </w:style>
  <w:style w:type="paragraph" w:styleId="Header">
    <w:name w:val="header"/>
    <w:basedOn w:val="Normal"/>
    <w:rsid w:val="001A1EFF"/>
    <w:pPr>
      <w:tabs>
        <w:tab w:val="center" w:pos="4320"/>
        <w:tab w:val="right" w:pos="8640"/>
      </w:tabs>
    </w:pPr>
  </w:style>
  <w:style w:type="paragraph" w:styleId="Footer">
    <w:name w:val="footer"/>
    <w:basedOn w:val="Normal"/>
    <w:rsid w:val="001A1EFF"/>
    <w:pPr>
      <w:tabs>
        <w:tab w:val="center" w:pos="4320"/>
        <w:tab w:val="right" w:pos="8640"/>
      </w:tabs>
    </w:pPr>
  </w:style>
  <w:style w:type="character" w:styleId="PageNumber">
    <w:name w:val="page number"/>
    <w:basedOn w:val="DefaultParagraphFont"/>
    <w:rsid w:val="001A1EFF"/>
  </w:style>
  <w:style w:type="table" w:styleId="TableGrid">
    <w:name w:val="Table Grid"/>
    <w:basedOn w:val="TableNormal"/>
    <w:rsid w:val="001A1EF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37841"/>
    <w:rPr>
      <w:rFonts w:ascii="Arial" w:hAnsi="Arial" w:cs="Arial"/>
      <w:b/>
      <w:bCs/>
      <w:sz w:val="26"/>
      <w:szCs w:val="26"/>
      <w:lang w:val="en-US" w:eastAsia="en-US" w:bidi="ar-SA"/>
    </w:rPr>
  </w:style>
  <w:style w:type="character" w:styleId="Hyperlink">
    <w:name w:val="Hyperlink"/>
    <w:basedOn w:val="DefaultParagraphFont"/>
    <w:uiPriority w:val="99"/>
    <w:unhideWhenUsed/>
    <w:rsid w:val="00377156"/>
    <w:rPr>
      <w:color w:val="0000FF" w:themeColor="hyperlink"/>
      <w:u w:val="single"/>
    </w:rPr>
  </w:style>
  <w:style w:type="paragraph" w:styleId="BalloonText">
    <w:name w:val="Balloon Text"/>
    <w:basedOn w:val="Normal"/>
    <w:link w:val="BalloonTextChar"/>
    <w:uiPriority w:val="99"/>
    <w:semiHidden/>
    <w:unhideWhenUsed/>
    <w:rsid w:val="004270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7062"/>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Preparation of Papers for ELEKTRIKA</vt:lpstr>
    </vt:vector>
  </TitlesOfParts>
  <Company> UTM</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ELEKTRIKA</dc:title>
  <dc:subject/>
  <dc:creator>ZM</dc:creator>
  <cp:keywords/>
  <dc:description/>
  <cp:lastModifiedBy>Herman Wahid</cp:lastModifiedBy>
  <cp:revision>4</cp:revision>
  <cp:lastPrinted>2019-03-03T16:18:00Z</cp:lastPrinted>
  <dcterms:created xsi:type="dcterms:W3CDTF">2019-03-03T02:57:00Z</dcterms:created>
  <dcterms:modified xsi:type="dcterms:W3CDTF">2019-03-03T16:19:00Z</dcterms:modified>
</cp:coreProperties>
</file>